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90" w:rsidRPr="000E5467" w:rsidRDefault="00B13490" w:rsidP="00B13490">
      <w:pPr>
        <w:ind w:firstLine="30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ОБЩИЕ РЕКОМЕНДАЦИИ ПО НАПИСАНИЮ </w:t>
      </w:r>
      <w:r w:rsidRPr="000E5467">
        <w:rPr>
          <w:b/>
          <w:bCs/>
          <w:i/>
          <w:iCs/>
        </w:rPr>
        <w:t>КУРСОВОЙ РАБОТЫ</w:t>
      </w:r>
    </w:p>
    <w:p w:rsidR="00B13490" w:rsidRPr="000E5467" w:rsidRDefault="00B13490" w:rsidP="00B13490">
      <w:pPr>
        <w:ind w:firstLine="301"/>
        <w:jc w:val="center"/>
        <w:rPr>
          <w:b/>
          <w:bCs/>
          <w:i/>
          <w:iCs/>
        </w:rPr>
      </w:pPr>
    </w:p>
    <w:p w:rsidR="00B13490" w:rsidRPr="000E5467" w:rsidRDefault="00B13490" w:rsidP="00B13490">
      <w:pPr>
        <w:ind w:firstLine="720"/>
        <w:jc w:val="both"/>
      </w:pPr>
      <w:r w:rsidRPr="000E5467">
        <w:t xml:space="preserve">Выполнение курсовой работы способствует закреплению и более глубокому изучению теоретических и практических знаний, полученных в период обучения. </w:t>
      </w:r>
    </w:p>
    <w:p w:rsidR="00B13490" w:rsidRPr="00B13490" w:rsidRDefault="00B13490" w:rsidP="00B13490">
      <w:pPr>
        <w:ind w:firstLine="720"/>
        <w:jc w:val="both"/>
        <w:rPr>
          <w:b/>
        </w:rPr>
      </w:pPr>
      <w:r w:rsidRPr="00B13490">
        <w:rPr>
          <w:b/>
        </w:rPr>
        <w:t>Цель курсовой работы:</w:t>
      </w:r>
    </w:p>
    <w:p w:rsidR="00B13490" w:rsidRPr="00B13490" w:rsidRDefault="00B13490" w:rsidP="00B13490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B13490">
        <w:rPr>
          <w:bCs/>
          <w:sz w:val="24"/>
        </w:rPr>
        <w:t>применять на практике  п</w:t>
      </w:r>
      <w:r>
        <w:rPr>
          <w:bCs/>
          <w:sz w:val="24"/>
        </w:rPr>
        <w:t>равовые и нормативные документы;</w:t>
      </w:r>
      <w:r w:rsidRPr="00B13490">
        <w:rPr>
          <w:bCs/>
          <w:sz w:val="24"/>
        </w:rPr>
        <w:t xml:space="preserve"> </w:t>
      </w:r>
    </w:p>
    <w:p w:rsidR="00B13490" w:rsidRPr="00B13490" w:rsidRDefault="00B13490" w:rsidP="00B13490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B13490">
        <w:rPr>
          <w:bCs/>
          <w:sz w:val="24"/>
        </w:rPr>
        <w:t>анализировать и интерпретировать данные организации, на основе которых принимать управленческие решения и нести за них ответственность;</w:t>
      </w:r>
    </w:p>
    <w:p w:rsidR="00B13490" w:rsidRPr="000E5467" w:rsidRDefault="00B13490" w:rsidP="00B13490">
      <w:pPr>
        <w:numPr>
          <w:ilvl w:val="0"/>
          <w:numId w:val="1"/>
        </w:numPr>
        <w:suppressAutoHyphens/>
        <w:jc w:val="both"/>
      </w:pPr>
      <w:r w:rsidRPr="000E5467">
        <w:t>приобретение навыков самостоятельной научно-исследовательской работы, овладение методикой исследования;</w:t>
      </w:r>
    </w:p>
    <w:p w:rsidR="00B13490" w:rsidRPr="000E5467" w:rsidRDefault="00B13490" w:rsidP="00B13490">
      <w:pPr>
        <w:numPr>
          <w:ilvl w:val="0"/>
          <w:numId w:val="1"/>
        </w:numPr>
        <w:jc w:val="both"/>
      </w:pPr>
      <w:r w:rsidRPr="000E5467">
        <w:rPr>
          <w:bCs/>
        </w:rPr>
        <w:t>анализа экономических явлений и процессов с помощью методики и приемов, расчетов основных экономических показателей деятельности организации</w:t>
      </w:r>
      <w:r w:rsidRPr="000E5467">
        <w:t>;</w:t>
      </w:r>
    </w:p>
    <w:p w:rsidR="00B13490" w:rsidRPr="00573C4D" w:rsidRDefault="00B13490" w:rsidP="00B13490">
      <w:pPr>
        <w:jc w:val="both"/>
        <w:rPr>
          <w:b/>
          <w:bCs/>
          <w:i/>
          <w:iCs/>
          <w:u w:val="single"/>
        </w:rPr>
      </w:pPr>
      <w:r>
        <w:t xml:space="preserve">-  </w:t>
      </w:r>
      <w:r w:rsidRPr="000E5467">
        <w:t>оценка и систематизация полученных знаний, необходимых в процессе подготовки курсовой</w:t>
      </w:r>
      <w:r>
        <w:t xml:space="preserve"> работы </w:t>
      </w:r>
      <w:r w:rsidRPr="000E5467">
        <w:t xml:space="preserve"> по одному из конкретных аспектов </w:t>
      </w:r>
      <w:r>
        <w:t>профессиональных модулей.</w:t>
      </w:r>
    </w:p>
    <w:p w:rsidR="00B13490" w:rsidRPr="00B13490" w:rsidRDefault="00B13490" w:rsidP="00B13490">
      <w:pPr>
        <w:ind w:left="360" w:firstLine="349"/>
        <w:jc w:val="both"/>
        <w:rPr>
          <w:b/>
          <w:bCs/>
          <w:i/>
          <w:iCs/>
          <w:u w:val="single"/>
        </w:rPr>
      </w:pPr>
      <w:r w:rsidRPr="00B13490">
        <w:rPr>
          <w:b/>
        </w:rPr>
        <w:t>Выполнение курсовой работы включает следующие задачи: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ознакомление с основными требованиями, предъявляемыми к написанию курсовой работы;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выбор и закрепление темы;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составление плана и согласование его с пр</w:t>
      </w:r>
      <w:r>
        <w:rPr>
          <w:bCs/>
          <w:sz w:val="24"/>
        </w:rPr>
        <w:t>еподавателем</w:t>
      </w:r>
      <w:r w:rsidRPr="000E5467">
        <w:rPr>
          <w:bCs/>
          <w:sz w:val="24"/>
        </w:rPr>
        <w:t>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подбор и изучение литературных источников и нормативных актов по выбранной  теме;</w:t>
      </w:r>
    </w:p>
    <w:p w:rsidR="00B13490" w:rsidRPr="00B13490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сбор и анализ практического материала, характеризующего особенности ведения бухгалтерского учета, формирования бухгалте</w:t>
      </w:r>
      <w:r>
        <w:rPr>
          <w:bCs/>
          <w:sz w:val="24"/>
        </w:rPr>
        <w:t>рской документации</w:t>
      </w:r>
      <w:r w:rsidRPr="000E5467">
        <w:rPr>
          <w:bCs/>
          <w:sz w:val="24"/>
        </w:rPr>
        <w:t>, анализа</w:t>
      </w:r>
      <w:r>
        <w:rPr>
          <w:bCs/>
          <w:sz w:val="24"/>
        </w:rPr>
        <w:t xml:space="preserve"> бухгалтерской документации</w:t>
      </w:r>
      <w:r w:rsidRPr="000E5467">
        <w:rPr>
          <w:bCs/>
          <w:sz w:val="24"/>
        </w:rPr>
        <w:t xml:space="preserve"> на примере деятельности конкретной организации.</w:t>
      </w:r>
      <w:r>
        <w:t xml:space="preserve"> </w:t>
      </w:r>
      <w:r>
        <w:t xml:space="preserve">   </w:t>
      </w:r>
      <w:r w:rsidRPr="00B13490">
        <w:rPr>
          <w:b/>
          <w:sz w:val="24"/>
        </w:rPr>
        <w:t>Характеристика структурных элементов курсовой работы</w:t>
      </w:r>
    </w:p>
    <w:p w:rsidR="00B13490" w:rsidRDefault="00B13490" w:rsidP="00B13490">
      <w:r>
        <w:t>Структура курсовой работы состоит из следующих элементов:</w:t>
      </w:r>
    </w:p>
    <w:p w:rsidR="00B13490" w:rsidRDefault="00B13490" w:rsidP="00B13490">
      <w:r>
        <w:t>a)</w:t>
      </w:r>
      <w:r>
        <w:tab/>
        <w:t>титульного листа</w:t>
      </w:r>
      <w:r>
        <w:t>;</w:t>
      </w:r>
    </w:p>
    <w:p w:rsidR="00B13490" w:rsidRDefault="00B13490" w:rsidP="00B13490">
      <w:r>
        <w:t>b)</w:t>
      </w:r>
      <w:r>
        <w:tab/>
        <w:t>задания на выполнени</w:t>
      </w:r>
      <w:r>
        <w:t>е курсовой работы;</w:t>
      </w:r>
    </w:p>
    <w:p w:rsidR="00B13490" w:rsidRDefault="00B13490" w:rsidP="00B13490">
      <w:r>
        <w:t>c)</w:t>
      </w:r>
      <w:r>
        <w:tab/>
        <w:t>оглавления;</w:t>
      </w:r>
    </w:p>
    <w:p w:rsidR="00B13490" w:rsidRDefault="00B13490" w:rsidP="00B13490">
      <w:r>
        <w:t>d)</w:t>
      </w:r>
      <w:r>
        <w:tab/>
        <w:t>введения;</w:t>
      </w:r>
    </w:p>
    <w:p w:rsidR="00B13490" w:rsidRDefault="00B13490" w:rsidP="00B13490">
      <w:r>
        <w:t>e)</w:t>
      </w:r>
      <w:r>
        <w:tab/>
        <w:t xml:space="preserve">основной части (не менее </w:t>
      </w:r>
      <w:r>
        <w:t>2-</w:t>
      </w:r>
      <w:r>
        <w:t>3х глав), в которой раскрывается проблема и практическое решение вопроса конкретной организации;</w:t>
      </w:r>
    </w:p>
    <w:p w:rsidR="00B13490" w:rsidRDefault="00B13490" w:rsidP="00B13490">
      <w:r>
        <w:t>f)</w:t>
      </w:r>
      <w:r>
        <w:tab/>
        <w:t>заключения;</w:t>
      </w:r>
    </w:p>
    <w:p w:rsidR="00B13490" w:rsidRDefault="00B13490" w:rsidP="00B13490">
      <w:r>
        <w:t>g)</w:t>
      </w:r>
      <w:r>
        <w:tab/>
        <w:t>списка литературы;</w:t>
      </w:r>
    </w:p>
    <w:p w:rsidR="00B13490" w:rsidRDefault="00B13490" w:rsidP="00B13490">
      <w:r>
        <w:t>h)</w:t>
      </w:r>
      <w:r>
        <w:tab/>
        <w:t>приложения.</w:t>
      </w:r>
    </w:p>
    <w:p w:rsidR="00B13490" w:rsidRDefault="00B13490" w:rsidP="00B13490">
      <w:pPr>
        <w:ind w:firstLine="708"/>
        <w:jc w:val="both"/>
        <w:rPr>
          <w:b/>
        </w:rPr>
      </w:pPr>
      <w:r>
        <w:rPr>
          <w:b/>
        </w:rPr>
        <w:t>Требования к оформлению курсовой работы</w:t>
      </w:r>
    </w:p>
    <w:p w:rsidR="00972E8D" w:rsidRDefault="00B13490" w:rsidP="00B13490">
      <w:pPr>
        <w:ind w:firstLine="708"/>
        <w:jc w:val="both"/>
      </w:pPr>
      <w:r w:rsidRPr="00B13490">
        <w:rPr>
          <w:b/>
        </w:rPr>
        <w:t>Объем курсовой работы</w:t>
      </w:r>
      <w:r>
        <w:t xml:space="preserve">  в пределах 30—40 страниц машинописного текста. Однако в зависимости от темы, содержания и собранного материала, он может быть большим</w:t>
      </w:r>
      <w:proofErr w:type="gramStart"/>
      <w:r>
        <w:t>.П</w:t>
      </w:r>
      <w:proofErr w:type="gramEnd"/>
      <w:r>
        <w:t>римерное соотношение между отдельными  структурными  частями работы может быть следующим: введение – 4-5% от  общего объема работы; основная часть - 80 – 85%, заключение - 5-6% и на все остальные  части  приходится 11-4% объема.</w:t>
      </w:r>
    </w:p>
    <w:p w:rsidR="00B13490" w:rsidRPr="000E5467" w:rsidRDefault="00B13490" w:rsidP="00B13490">
      <w:pPr>
        <w:suppressAutoHyphens/>
        <w:ind w:firstLine="720"/>
        <w:jc w:val="both"/>
      </w:pPr>
      <w:r w:rsidRPr="000E5467">
        <w:t xml:space="preserve">Цифровой материал в курсовой работе рекомендуется оформлять в виде таблиц. </w:t>
      </w:r>
    </w:p>
    <w:p w:rsidR="00B13490" w:rsidRPr="000E5467" w:rsidRDefault="00B13490" w:rsidP="00B13490">
      <w:pPr>
        <w:suppressAutoHyphens/>
        <w:ind w:firstLine="720"/>
        <w:jc w:val="both"/>
      </w:pPr>
      <w:r w:rsidRPr="000E5467">
        <w:t>В правом верхнем углу должен быть расположен номер таблицы, который состоит из номера главы и порядкового номера таблицы в данной главе, разделенный точкой. Ссылки в тексте на таблицы дают следующим образом: таблица</w:t>
      </w:r>
      <w:r w:rsidRPr="000E5467">
        <w:rPr>
          <w:noProof/>
        </w:rPr>
        <w:t xml:space="preserve"> 1.1.,</w:t>
      </w:r>
      <w:r w:rsidRPr="000E5467">
        <w:t xml:space="preserve"> таблица</w:t>
      </w:r>
      <w:r w:rsidRPr="000E5467">
        <w:rPr>
          <w:noProof/>
        </w:rPr>
        <w:t xml:space="preserve"> 1.2.</w:t>
      </w:r>
      <w:r w:rsidRPr="000E5467">
        <w:t xml:space="preserve"> и т.д.</w:t>
      </w:r>
    </w:p>
    <w:p w:rsidR="00B13490" w:rsidRPr="000E5467" w:rsidRDefault="00B13490" w:rsidP="00B13490">
      <w:pPr>
        <w:suppressAutoHyphens/>
        <w:ind w:firstLine="720"/>
        <w:jc w:val="both"/>
      </w:pPr>
      <w:r w:rsidRPr="000E5467">
        <w:t>Над таблицей указывается единица измерения. Если в таблице несколько единиц измерения, их указывают в каждой графе или строке.</w:t>
      </w:r>
    </w:p>
    <w:p w:rsidR="00B13490" w:rsidRPr="000E5467" w:rsidRDefault="00B13490" w:rsidP="00B13490">
      <w:pPr>
        <w:suppressAutoHyphens/>
        <w:ind w:firstLine="720"/>
        <w:jc w:val="both"/>
      </w:pPr>
      <w:r w:rsidRPr="000E5467">
        <w:t>Таблицы следует печатать так, чтобы: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текст внутри таблиц не выходил за линии, ограничивающие графы;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при числовых значениях однородных величин в графах единицы находились под единицами, десятки под десятками;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примечания и сноски к таблице размещались непосредственно под ней;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lastRenderedPageBreak/>
        <w:t>сноски к цифрам обозначаются звездочкой;</w:t>
      </w:r>
    </w:p>
    <w:p w:rsidR="00B13490" w:rsidRPr="000E5467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числа, имеющие больше пяти знаков, должны разделяться на классы с интервалом в один знак, например 1 678 000;</w:t>
      </w:r>
    </w:p>
    <w:p w:rsidR="00B13490" w:rsidRDefault="00B13490" w:rsidP="00B13490">
      <w:pPr>
        <w:pStyle w:val="a3"/>
        <w:numPr>
          <w:ilvl w:val="0"/>
          <w:numId w:val="1"/>
        </w:numPr>
        <w:spacing w:line="240" w:lineRule="auto"/>
        <w:rPr>
          <w:bCs/>
          <w:sz w:val="24"/>
        </w:rPr>
      </w:pPr>
      <w:r w:rsidRPr="000E5467">
        <w:rPr>
          <w:bCs/>
          <w:sz w:val="24"/>
        </w:rPr>
        <w:t>отчетный период (месяц, квартал, год).</w:t>
      </w:r>
    </w:p>
    <w:p w:rsidR="00B13490" w:rsidRPr="000E5467" w:rsidRDefault="00B13490" w:rsidP="00B13490">
      <w:pPr>
        <w:pStyle w:val="5"/>
        <w:suppressAutoHyphens/>
        <w:spacing w:before="0" w:after="0" w:line="240" w:lineRule="auto"/>
        <w:ind w:firstLine="301"/>
        <w:rPr>
          <w:sz w:val="24"/>
          <w:szCs w:val="24"/>
        </w:rPr>
      </w:pPr>
    </w:p>
    <w:p w:rsidR="00B13490" w:rsidRPr="000E5467" w:rsidRDefault="00B13490" w:rsidP="00B13490">
      <w:pPr>
        <w:pStyle w:val="5"/>
        <w:suppressAutoHyphens/>
        <w:spacing w:before="0" w:after="0" w:line="240" w:lineRule="auto"/>
        <w:ind w:firstLine="301"/>
        <w:rPr>
          <w:sz w:val="24"/>
          <w:szCs w:val="24"/>
        </w:rPr>
      </w:pPr>
      <w:r w:rsidRPr="000E5467">
        <w:rPr>
          <w:sz w:val="24"/>
          <w:szCs w:val="24"/>
        </w:rPr>
        <w:t>Образец таблицы</w:t>
      </w:r>
    </w:p>
    <w:p w:rsidR="00B13490" w:rsidRPr="000E5467" w:rsidRDefault="00B13490" w:rsidP="00B13490">
      <w:pPr>
        <w:spacing w:line="360" w:lineRule="auto"/>
        <w:jc w:val="right"/>
      </w:pPr>
      <w:r w:rsidRPr="000E5467">
        <w:t>Таблица 3.3</w:t>
      </w:r>
    </w:p>
    <w:p w:rsidR="00B13490" w:rsidRPr="000E5467" w:rsidRDefault="00B13490" w:rsidP="00B1349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E5467">
        <w:t>Анализ эффективности использования материалов</w:t>
      </w:r>
    </w:p>
    <w:tbl>
      <w:tblPr>
        <w:tblpPr w:leftFromText="180" w:rightFromText="180" w:vertAnchor="text" w:horzAnchor="margin" w:tblpXSpec="center" w:tblpY="170"/>
        <w:tblW w:w="96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851"/>
        <w:gridCol w:w="850"/>
        <w:gridCol w:w="1134"/>
        <w:gridCol w:w="953"/>
        <w:gridCol w:w="992"/>
        <w:gridCol w:w="1134"/>
        <w:gridCol w:w="1236"/>
      </w:tblGrid>
      <w:tr w:rsidR="00B13490" w:rsidRPr="000E5467" w:rsidTr="0007704F">
        <w:trPr>
          <w:trHeight w:val="55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Показатели</w:t>
            </w:r>
          </w:p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годы</w:t>
            </w:r>
          </w:p>
        </w:tc>
        <w:tc>
          <w:tcPr>
            <w:tcW w:w="43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 xml:space="preserve">Отклонение 2013г. по отношению </w:t>
            </w:r>
            <w:proofErr w:type="gramStart"/>
            <w:r w:rsidRPr="000E5467">
              <w:t>к</w:t>
            </w:r>
            <w:proofErr w:type="gramEnd"/>
          </w:p>
        </w:tc>
      </w:tr>
      <w:tr w:rsidR="00B13490" w:rsidRPr="000E5467" w:rsidTr="0007704F">
        <w:trPr>
          <w:trHeight w:val="385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/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2011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2012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2013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2011г.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2012г.</w:t>
            </w:r>
          </w:p>
        </w:tc>
      </w:tr>
      <w:tr w:rsidR="00B13490" w:rsidRPr="000E5467" w:rsidTr="0007704F">
        <w:trPr>
          <w:trHeight w:val="509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тыс.</w:t>
            </w:r>
          </w:p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тыс.</w:t>
            </w:r>
          </w:p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руб.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%</w:t>
            </w:r>
          </w:p>
        </w:tc>
      </w:tr>
      <w:tr w:rsidR="00B13490" w:rsidRPr="000E5467" w:rsidTr="0007704F">
        <w:trPr>
          <w:trHeight w:val="1027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</w:pPr>
            <w:r w:rsidRPr="000E5467">
              <w:t>Стоимость оказанных услуг,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49 290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66 040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126 518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77 288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156,8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60 478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91,58</w:t>
            </w:r>
          </w:p>
        </w:tc>
      </w:tr>
      <w:tr w:rsidR="00B13490" w:rsidRPr="000E5467" w:rsidTr="0007704F">
        <w:trPr>
          <w:trHeight w:val="76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</w:pPr>
            <w:r w:rsidRPr="000E5467">
              <w:t>Общая сумма материльных затрат,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1 575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1 473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4 019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2 444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155,17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2 546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172,84</w:t>
            </w:r>
          </w:p>
        </w:tc>
      </w:tr>
      <w:tr w:rsidR="00B13490" w:rsidRPr="000E5467" w:rsidTr="0007704F">
        <w:trPr>
          <w:trHeight w:val="25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</w:pPr>
            <w:r w:rsidRPr="000E5467">
              <w:t>Материалоотдача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31,29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44,83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31,48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+ 0,19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tabs>
                <w:tab w:val="center" w:pos="456"/>
              </w:tabs>
              <w:autoSpaceDE w:val="0"/>
              <w:autoSpaceDN w:val="0"/>
              <w:adjustRightInd w:val="0"/>
              <w:jc w:val="center"/>
            </w:pPr>
            <w:r w:rsidRPr="000E5467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- 13,35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29,78</w:t>
            </w:r>
          </w:p>
        </w:tc>
      </w:tr>
      <w:tr w:rsidR="00B13490" w:rsidRPr="000E5467" w:rsidTr="0007704F">
        <w:trPr>
          <w:trHeight w:val="28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</w:pPr>
            <w:r w:rsidRPr="000E5467">
              <w:t>Материалоемкость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0,03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+0,01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490" w:rsidRPr="000E5467" w:rsidRDefault="00B13490" w:rsidP="0007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467">
              <w:t>33,3</w:t>
            </w:r>
          </w:p>
        </w:tc>
      </w:tr>
    </w:tbl>
    <w:p w:rsidR="00B13490" w:rsidRPr="000E5467" w:rsidRDefault="00B13490" w:rsidP="00B13490">
      <w:pPr>
        <w:suppressAutoHyphens/>
        <w:ind w:firstLine="301"/>
        <w:jc w:val="both"/>
      </w:pPr>
    </w:p>
    <w:p w:rsidR="00B13490" w:rsidRPr="000E5467" w:rsidRDefault="00B13490" w:rsidP="00B13490">
      <w:pPr>
        <w:suppressAutoHyphens/>
        <w:ind w:firstLine="709"/>
        <w:jc w:val="both"/>
      </w:pPr>
      <w:r w:rsidRPr="000E5467">
        <w:t>Под таблицей обязательно текстом раскрываются причины, факторы повлекшие изменение показателей, величин за исследуемый период.</w:t>
      </w:r>
    </w:p>
    <w:p w:rsidR="00B13490" w:rsidRPr="00B13490" w:rsidRDefault="00B13490" w:rsidP="00B13490">
      <w:pPr>
        <w:suppressAutoHyphens/>
        <w:ind w:firstLine="709"/>
        <w:jc w:val="both"/>
      </w:pPr>
      <w:r w:rsidRPr="000E5467">
        <w:t>Формулы могут быть полностью напечатаны при помощи компьютера.</w:t>
      </w:r>
    </w:p>
    <w:p w:rsidR="00B13490" w:rsidRPr="000E5467" w:rsidRDefault="00B13490" w:rsidP="00B13490">
      <w:pPr>
        <w:suppressAutoHyphens/>
        <w:ind w:firstLine="301"/>
        <w:jc w:val="both"/>
        <w:rPr>
          <w:b/>
        </w:rPr>
      </w:pPr>
    </w:p>
    <w:p w:rsidR="00B13490" w:rsidRPr="003E7EC2" w:rsidRDefault="00B13490" w:rsidP="00B13490">
      <w:pPr>
        <w:suppressAutoHyphens/>
        <w:ind w:firstLine="301"/>
        <w:jc w:val="both"/>
        <w:rPr>
          <w:b/>
          <w:i/>
        </w:rPr>
      </w:pPr>
      <w:r w:rsidRPr="003E7EC2">
        <w:rPr>
          <w:b/>
          <w:i/>
        </w:rPr>
        <w:t>Образец</w:t>
      </w:r>
    </w:p>
    <w:p w:rsidR="00B13490" w:rsidRPr="000E5467" w:rsidRDefault="00B13490" w:rsidP="00B13490">
      <w:pPr>
        <w:suppressAutoHyphens/>
        <w:ind w:firstLine="30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6"/>
      </w:tblGrid>
      <w:tr w:rsidR="00B13490" w:rsidRPr="000E5467" w:rsidTr="00B13490">
        <w:trPr>
          <w:trHeight w:val="1727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90" w:rsidRPr="000E5467" w:rsidRDefault="00B13490" w:rsidP="0007704F">
            <w:pPr>
              <w:suppressAutoHyphens/>
            </w:pPr>
            <w:r w:rsidRPr="000E5467">
              <w:t>Расчет фактической себестоимости осуществляется по следующей формуле:</w:t>
            </w:r>
          </w:p>
          <w:p w:rsidR="00B13490" w:rsidRPr="000E5467" w:rsidRDefault="00B13490" w:rsidP="0007704F">
            <w:pPr>
              <w:suppressAutoHyphens/>
              <w:jc w:val="center"/>
              <w:rPr>
                <w:b/>
                <w:bCs/>
              </w:rPr>
            </w:pPr>
            <w:r w:rsidRPr="000E5467">
              <w:rPr>
                <w:b/>
                <w:bCs/>
              </w:rPr>
              <w:t>Фс =Нс±Он</w:t>
            </w:r>
            <w:proofErr w:type="gramStart"/>
            <w:r w:rsidRPr="000E5467">
              <w:rPr>
                <w:b/>
                <w:bCs/>
              </w:rPr>
              <w:t>±И</w:t>
            </w:r>
            <w:proofErr w:type="gramEnd"/>
            <w:r w:rsidRPr="000E5467">
              <w:rPr>
                <w:b/>
                <w:bCs/>
              </w:rPr>
              <w:t>н,</w:t>
            </w:r>
          </w:p>
          <w:p w:rsidR="00B13490" w:rsidRPr="000E5467" w:rsidRDefault="00B13490" w:rsidP="0007704F">
            <w:pPr>
              <w:suppressAutoHyphens/>
            </w:pPr>
            <w:r w:rsidRPr="000E5467">
              <w:t xml:space="preserve">    Где Фс – Фактическая себестоимость, Нс – нормативная себестоимость, Он – отклонения от норм (экономия или перерасход), Ин – изменения норм (в сторону их увеличения или уменьшения).</w:t>
            </w:r>
          </w:p>
          <w:p w:rsidR="00B13490" w:rsidRPr="000E5467" w:rsidRDefault="00B13490" w:rsidP="0007704F">
            <w:pPr>
              <w:suppressAutoHyphens/>
            </w:pPr>
          </w:p>
        </w:tc>
      </w:tr>
    </w:tbl>
    <w:p w:rsidR="00B13490" w:rsidRPr="000E5467" w:rsidRDefault="00B13490" w:rsidP="00B13490">
      <w:pPr>
        <w:suppressAutoHyphens/>
      </w:pPr>
    </w:p>
    <w:p w:rsidR="00B13490" w:rsidRPr="000E5467" w:rsidRDefault="00B13490" w:rsidP="00B13490">
      <w:pPr>
        <w:suppressAutoHyphens/>
        <w:ind w:firstLine="709"/>
        <w:jc w:val="both"/>
      </w:pPr>
      <w:r w:rsidRPr="000E5467">
        <w:t>Иллюстрацией в курсовой работе является любое графическое изображение (чертеж, схема, график, диаграмма и т.д.). Номер иллюстрации состоит из номера главы и порядкового номера данной иллюстрации в данной главе, разделенный точкой. В курсовой работе должны быть даны ссылки на любое графическое изображение.</w:t>
      </w:r>
    </w:p>
    <w:p w:rsidR="00B13490" w:rsidRPr="000E5467" w:rsidRDefault="00B13490" w:rsidP="00B13490">
      <w:pPr>
        <w:pStyle w:val="2"/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0E5467">
        <w:rPr>
          <w:b w:val="0"/>
          <w:sz w:val="24"/>
          <w:szCs w:val="24"/>
        </w:rPr>
        <w:t>Все наглядные материалы и таблицы должны иметь заголовок и быть пронумерованы.</w:t>
      </w:r>
    </w:p>
    <w:p w:rsidR="00B13490" w:rsidRPr="000E5467" w:rsidRDefault="00B13490" w:rsidP="00B13490">
      <w:pPr>
        <w:pStyle w:val="2"/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0E5467">
        <w:rPr>
          <w:b w:val="0"/>
          <w:sz w:val="24"/>
          <w:szCs w:val="24"/>
        </w:rPr>
        <w:t xml:space="preserve">Нумерация таблиц и наглядных материалов осуществляется раздельно, но по сквозной для данной работы схеме. </w:t>
      </w:r>
    </w:p>
    <w:p w:rsidR="00B13490" w:rsidRDefault="00B13490" w:rsidP="00B13490">
      <w:pPr>
        <w:pStyle w:val="2"/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0E5467">
        <w:rPr>
          <w:b w:val="0"/>
          <w:sz w:val="24"/>
          <w:szCs w:val="24"/>
        </w:rPr>
        <w:t>Графическое представление определения, анализа или метода решения задачи, в котором используются символы для отображения операций, данных называется схемой. В курсовой работе могут использоваться и блок-схемы. Блок-схема - распространенный тип схем (графических моделей), описывающих алгоритмы или процессы, в которых отдельные шаги изображаются в виде блоков различной формы, соединенных между собой линиями, указывающими направление последовательности.</w:t>
      </w:r>
    </w:p>
    <w:p w:rsidR="00B13490" w:rsidRPr="003E7EC2" w:rsidRDefault="00B13490" w:rsidP="00B13490">
      <w:pPr>
        <w:pStyle w:val="2"/>
        <w:spacing w:line="240" w:lineRule="auto"/>
        <w:jc w:val="both"/>
        <w:rPr>
          <w:b w:val="0"/>
          <w:i/>
          <w:sz w:val="24"/>
          <w:szCs w:val="24"/>
        </w:rPr>
      </w:pPr>
    </w:p>
    <w:p w:rsidR="00B13490" w:rsidRPr="00B13490" w:rsidRDefault="00B13490" w:rsidP="00B13490">
      <w:pPr>
        <w:widowControl w:val="0"/>
        <w:ind w:firstLine="709"/>
        <w:jc w:val="both"/>
      </w:pPr>
      <w:r w:rsidRPr="00B13490">
        <w:t>Все наглядные материалы и таблицы должны иметь заголовок и быть пронумерованы.</w:t>
      </w:r>
    </w:p>
    <w:p w:rsidR="00B13490" w:rsidRPr="00B13490" w:rsidRDefault="00B13490" w:rsidP="00B13490">
      <w:pPr>
        <w:widowControl w:val="0"/>
        <w:ind w:firstLine="709"/>
        <w:jc w:val="both"/>
      </w:pPr>
      <w:r w:rsidRPr="00B13490">
        <w:t xml:space="preserve">Нумерация таблиц и наглядных материалов осуществляется раздельно, но по сквозной для данной работы схеме. </w:t>
      </w:r>
    </w:p>
    <w:p w:rsidR="00B13490" w:rsidRPr="00B13490" w:rsidRDefault="00B13490" w:rsidP="00B13490">
      <w:pPr>
        <w:suppressAutoHyphens/>
        <w:ind w:firstLine="709"/>
        <w:jc w:val="both"/>
      </w:pPr>
      <w:r w:rsidRPr="00B13490">
        <w:t>Курсовая работа должна быть надлежащим образом оформ</w:t>
      </w:r>
      <w:r w:rsidRPr="00B13490">
        <w:softHyphen/>
        <w:t>лена. Все листы работы и приложения следует аккуратно подшить или сброшюровать в папку (скоросшиватель).</w:t>
      </w:r>
    </w:p>
    <w:p w:rsidR="00B13490" w:rsidRPr="00B13490" w:rsidRDefault="00B13490" w:rsidP="00B13490">
      <w:pPr>
        <w:suppressAutoHyphens/>
        <w:ind w:firstLine="709"/>
        <w:jc w:val="both"/>
      </w:pPr>
      <w:r w:rsidRPr="00B13490">
        <w:t>Приложения иллюстрируют практический материал, отражающий направления исследования.</w:t>
      </w:r>
    </w:p>
    <w:p w:rsidR="00B13490" w:rsidRPr="00B13490" w:rsidRDefault="00B13490" w:rsidP="00B13490">
      <w:pPr>
        <w:suppressAutoHyphens/>
        <w:ind w:firstLine="709"/>
        <w:jc w:val="both"/>
        <w:rPr>
          <w:spacing w:val="-6"/>
        </w:rPr>
      </w:pPr>
      <w:r w:rsidRPr="00B13490">
        <w:rPr>
          <w:spacing w:val="-6"/>
        </w:rPr>
        <w:t>Приложения имеют самостоятельные номера и одновременно с этим входят в сквозную нумерацию курсовой работы.</w:t>
      </w:r>
    </w:p>
    <w:p w:rsidR="00B13490" w:rsidRPr="00B13490" w:rsidRDefault="00B13490" w:rsidP="00B13490">
      <w:pPr>
        <w:suppressAutoHyphens/>
        <w:ind w:firstLine="709"/>
        <w:jc w:val="both"/>
      </w:pPr>
      <w:r w:rsidRPr="00B13490">
        <w:t xml:space="preserve">Текст курсовой работы должен быть написан на одной стороне стандартного листа (ф. А-4) и </w:t>
      </w:r>
      <w:proofErr w:type="gramStart"/>
      <w:r w:rsidRPr="00B13490">
        <w:t>выполнена</w:t>
      </w:r>
      <w:proofErr w:type="gramEnd"/>
      <w:r w:rsidRPr="00B13490">
        <w:t xml:space="preserve"> на компьютере с использованием текстового редактора </w:t>
      </w:r>
      <w:r>
        <w:t xml:space="preserve">Word 2003, </w:t>
      </w:r>
      <w:r w:rsidRPr="00B13490">
        <w:t>2007, 2010, размер шрифта</w:t>
      </w:r>
      <w:r w:rsidRPr="00B13490">
        <w:rPr>
          <w:noProof/>
        </w:rPr>
        <w:t xml:space="preserve"> 14, междустрочный интервал 1,5.</w:t>
      </w:r>
      <w:r w:rsidRPr="00B13490">
        <w:t xml:space="preserve"> Размер полей страниц курсовой работы следующий:</w:t>
      </w:r>
    </w:p>
    <w:p w:rsidR="00B13490" w:rsidRPr="00B13490" w:rsidRDefault="00B13490" w:rsidP="00B13490">
      <w:pPr>
        <w:numPr>
          <w:ilvl w:val="0"/>
          <w:numId w:val="2"/>
        </w:numPr>
        <w:suppressAutoHyphens/>
        <w:jc w:val="both"/>
      </w:pPr>
      <w:r w:rsidRPr="00B13490">
        <w:t>слева</w:t>
      </w:r>
      <w:r w:rsidRPr="00B13490">
        <w:rPr>
          <w:noProof/>
        </w:rPr>
        <w:t xml:space="preserve"> – 3,0</w:t>
      </w:r>
      <w:r w:rsidRPr="00B13490">
        <w:t xml:space="preserve"> см;</w:t>
      </w:r>
    </w:p>
    <w:p w:rsidR="00B13490" w:rsidRPr="00B13490" w:rsidRDefault="00B13490" w:rsidP="00B13490">
      <w:pPr>
        <w:numPr>
          <w:ilvl w:val="0"/>
          <w:numId w:val="2"/>
        </w:numPr>
        <w:suppressAutoHyphens/>
        <w:jc w:val="both"/>
      </w:pPr>
      <w:r w:rsidRPr="00B13490">
        <w:t>сверху</w:t>
      </w:r>
      <w:r w:rsidRPr="00B13490">
        <w:rPr>
          <w:noProof/>
        </w:rPr>
        <w:t xml:space="preserve"> – 2</w:t>
      </w:r>
      <w:r w:rsidRPr="00B13490">
        <w:t xml:space="preserve"> см;</w:t>
      </w:r>
    </w:p>
    <w:p w:rsidR="00B13490" w:rsidRPr="00B13490" w:rsidRDefault="00B13490" w:rsidP="00B13490">
      <w:pPr>
        <w:numPr>
          <w:ilvl w:val="0"/>
          <w:numId w:val="2"/>
        </w:numPr>
        <w:suppressAutoHyphens/>
        <w:jc w:val="both"/>
      </w:pPr>
      <w:r w:rsidRPr="00B13490">
        <w:t xml:space="preserve">снизу </w:t>
      </w:r>
      <w:r w:rsidRPr="00B13490">
        <w:rPr>
          <w:noProof/>
        </w:rPr>
        <w:t xml:space="preserve"> – 2</w:t>
      </w:r>
      <w:r w:rsidRPr="00B13490">
        <w:t xml:space="preserve"> см;</w:t>
      </w:r>
    </w:p>
    <w:p w:rsidR="00B13490" w:rsidRPr="00B13490" w:rsidRDefault="00B13490" w:rsidP="00B13490">
      <w:pPr>
        <w:numPr>
          <w:ilvl w:val="0"/>
          <w:numId w:val="2"/>
        </w:numPr>
        <w:suppressAutoHyphens/>
        <w:jc w:val="both"/>
      </w:pPr>
      <w:r w:rsidRPr="00B13490">
        <w:t>справа – 1 см.</w:t>
      </w:r>
    </w:p>
    <w:p w:rsidR="00B13490" w:rsidRPr="00B13490" w:rsidRDefault="00B13490" w:rsidP="00B13490">
      <w:pPr>
        <w:suppressAutoHyphens/>
        <w:ind w:firstLine="720"/>
        <w:jc w:val="both"/>
      </w:pPr>
      <w:r w:rsidRPr="00B13490">
        <w:t>Титульный лист и задание на курсовую</w:t>
      </w:r>
      <w:r>
        <w:t xml:space="preserve"> работу </w:t>
      </w:r>
      <w:r w:rsidRPr="00B13490">
        <w:t xml:space="preserve">должны оформляться по единой форме, разработанной и утвержденной </w:t>
      </w:r>
      <w:r>
        <w:t>техникумом</w:t>
      </w:r>
      <w:r w:rsidRPr="00B13490">
        <w:t xml:space="preserve">. </w:t>
      </w:r>
    </w:p>
    <w:p w:rsidR="00B13490" w:rsidRPr="00B13490" w:rsidRDefault="00B13490" w:rsidP="00B13490">
      <w:pPr>
        <w:suppressAutoHyphens/>
        <w:ind w:firstLine="720"/>
        <w:jc w:val="both"/>
      </w:pPr>
      <w:r w:rsidRPr="00B13490">
        <w:t>Оглавление, каждая глава, заключение, список литературы должны начинаться с нового листа.</w:t>
      </w:r>
    </w:p>
    <w:p w:rsidR="00B13490" w:rsidRPr="00B13490" w:rsidRDefault="00B13490" w:rsidP="00B13490">
      <w:pPr>
        <w:suppressAutoHyphens/>
        <w:ind w:firstLine="720"/>
        <w:jc w:val="both"/>
      </w:pPr>
      <w:r w:rsidRPr="00B13490">
        <w:t>Нумерация страниц курсовой работы сквозная, в том числе приложения. Первой страницей является титульный лист, второй</w:t>
      </w:r>
      <w:r w:rsidRPr="00B13490">
        <w:rPr>
          <w:noProof/>
        </w:rPr>
        <w:t xml:space="preserve"> </w:t>
      </w:r>
      <w:r w:rsidRPr="00B13490">
        <w:t>задание, третьей</w:t>
      </w:r>
      <w:r w:rsidRPr="00B13490">
        <w:rPr>
          <w:noProof/>
        </w:rPr>
        <w:t xml:space="preserve"> </w:t>
      </w:r>
      <w:r w:rsidRPr="00B13490">
        <w:t>оглавление курсовой работы, с четвертой начинается содержательная часть. Номер страницы проставляется арабскими цифрами в правом нижнем углу. На странице</w:t>
      </w:r>
      <w:r w:rsidRPr="00B13490">
        <w:rPr>
          <w:noProof/>
        </w:rPr>
        <w:t xml:space="preserve"> 1</w:t>
      </w:r>
      <w:r w:rsidRPr="00B13490">
        <w:t xml:space="preserve"> (титульный лист) и</w:t>
      </w:r>
      <w:r w:rsidRPr="00B13490">
        <w:rPr>
          <w:noProof/>
        </w:rPr>
        <w:t xml:space="preserve"> 2 </w:t>
      </w:r>
      <w:r w:rsidRPr="00B13490">
        <w:t>(задание) номер страницы не ставят.</w:t>
      </w:r>
      <w:bookmarkStart w:id="0" w:name="_GoBack"/>
      <w:bookmarkEnd w:id="0"/>
    </w:p>
    <w:p w:rsidR="00B13490" w:rsidRDefault="00B13490" w:rsidP="00B13490"/>
    <w:sectPr w:rsidR="00B1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CC5"/>
    <w:multiLevelType w:val="hybridMultilevel"/>
    <w:tmpl w:val="6540C1C4"/>
    <w:lvl w:ilvl="0" w:tplc="6EA8B2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8813D5"/>
    <w:multiLevelType w:val="hybridMultilevel"/>
    <w:tmpl w:val="2E8CFCE2"/>
    <w:lvl w:ilvl="0" w:tplc="6EA8B2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90"/>
    <w:rsid w:val="00972E8D"/>
    <w:rsid w:val="00B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3490"/>
    <w:pPr>
      <w:widowControl w:val="0"/>
      <w:autoSpaceDE w:val="0"/>
      <w:autoSpaceDN w:val="0"/>
      <w:spacing w:before="240" w:after="60" w:line="280" w:lineRule="auto"/>
      <w:ind w:firstLine="30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_Кр_строки"/>
    <w:basedOn w:val="a"/>
    <w:next w:val="a"/>
    <w:rsid w:val="00B13490"/>
    <w:pPr>
      <w:widowControl w:val="0"/>
      <w:spacing w:line="360" w:lineRule="auto"/>
      <w:ind w:left="357" w:firstLine="567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B134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13490"/>
    <w:pPr>
      <w:widowControl w:val="0"/>
      <w:spacing w:line="280" w:lineRule="auto"/>
      <w:ind w:left="300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349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3490"/>
    <w:pPr>
      <w:widowControl w:val="0"/>
      <w:autoSpaceDE w:val="0"/>
      <w:autoSpaceDN w:val="0"/>
      <w:spacing w:before="240" w:after="60" w:line="280" w:lineRule="auto"/>
      <w:ind w:firstLine="30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_Кр_строки"/>
    <w:basedOn w:val="a"/>
    <w:next w:val="a"/>
    <w:rsid w:val="00B13490"/>
    <w:pPr>
      <w:widowControl w:val="0"/>
      <w:spacing w:line="360" w:lineRule="auto"/>
      <w:ind w:left="357" w:firstLine="567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B134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13490"/>
    <w:pPr>
      <w:widowControl w:val="0"/>
      <w:spacing w:line="280" w:lineRule="auto"/>
      <w:ind w:left="300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349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2014-12-04T03:12:00Z</dcterms:created>
  <dcterms:modified xsi:type="dcterms:W3CDTF">2014-12-04T03:21:00Z</dcterms:modified>
</cp:coreProperties>
</file>