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86" w:rsidRPr="002840E6" w:rsidRDefault="00C40C86" w:rsidP="00C40C86">
      <w:pPr>
        <w:numPr>
          <w:ilvl w:val="0"/>
          <w:numId w:val="3"/>
        </w:numPr>
        <w:suppressAutoHyphens/>
        <w:jc w:val="center"/>
        <w:rPr>
          <w:rFonts w:ascii="Bookman Old Style" w:hAnsi="Bookman Old Style"/>
          <w:b/>
          <w:bCs/>
        </w:rPr>
      </w:pPr>
      <w:r w:rsidRPr="002840E6">
        <w:rPr>
          <w:rFonts w:ascii="Bookman Old Style" w:hAnsi="Bookman Old Style"/>
          <w:b/>
          <w:bCs/>
        </w:rPr>
        <w:t xml:space="preserve">Главное управление образования и </w:t>
      </w:r>
      <w:r>
        <w:rPr>
          <w:rFonts w:ascii="Bookman Old Style" w:hAnsi="Bookman Old Style"/>
          <w:b/>
          <w:bCs/>
        </w:rPr>
        <w:t>науки</w:t>
      </w:r>
      <w:r w:rsidRPr="002840E6">
        <w:rPr>
          <w:rFonts w:ascii="Bookman Old Style" w:hAnsi="Bookman Old Style"/>
          <w:b/>
          <w:bCs/>
        </w:rPr>
        <w:t xml:space="preserve"> Алтайского края</w:t>
      </w:r>
    </w:p>
    <w:p w:rsidR="00C40C86" w:rsidRPr="002840E6" w:rsidRDefault="00C40C86" w:rsidP="00C40C86">
      <w:pPr>
        <w:pStyle w:val="a4"/>
        <w:numPr>
          <w:ilvl w:val="0"/>
          <w:numId w:val="3"/>
        </w:numPr>
        <w:jc w:val="center"/>
        <w:rPr>
          <w:rFonts w:ascii="Bookman Old Style" w:hAnsi="Bookman Old Style"/>
        </w:rPr>
      </w:pPr>
      <w:r w:rsidRPr="002840E6">
        <w:rPr>
          <w:rFonts w:ascii="Bookman Old Style" w:hAnsi="Bookman Old Style"/>
        </w:rPr>
        <w:t xml:space="preserve">краевое государственное бюджетное профессиональное образовательное учреждение </w:t>
      </w:r>
    </w:p>
    <w:p w:rsidR="00C40C86" w:rsidRPr="00377A33" w:rsidRDefault="00C40C86" w:rsidP="00C40C86">
      <w:pPr>
        <w:pStyle w:val="a4"/>
        <w:numPr>
          <w:ilvl w:val="0"/>
          <w:numId w:val="3"/>
        </w:numPr>
        <w:jc w:val="center"/>
        <w:rPr>
          <w:rFonts w:ascii="Bookman Old Style" w:hAnsi="Bookman Old Style"/>
        </w:rPr>
      </w:pPr>
      <w:r w:rsidRPr="00377A33">
        <w:rPr>
          <w:rFonts w:ascii="Bookman Old Style" w:hAnsi="Bookman Old Style"/>
        </w:rPr>
        <w:t xml:space="preserve"> «Троицкий агротехнический техникум»</w:t>
      </w:r>
    </w:p>
    <w:p w:rsidR="00C40C86" w:rsidRPr="00377A33" w:rsidRDefault="00C40C86" w:rsidP="00C40C86">
      <w:pPr>
        <w:widowControl w:val="0"/>
        <w:numPr>
          <w:ilvl w:val="0"/>
          <w:numId w:val="3"/>
        </w:numPr>
        <w:suppressAutoHyphens/>
        <w:jc w:val="center"/>
        <w:rPr>
          <w:b/>
          <w:caps/>
        </w:rPr>
      </w:pPr>
      <w:r w:rsidRPr="00377A33">
        <w:rPr>
          <w:b/>
          <w:caps/>
        </w:rPr>
        <w:t xml:space="preserve">   (КГБПОУ «ТАТТ»)</w:t>
      </w:r>
    </w:p>
    <w:p w:rsidR="00C40C86" w:rsidRPr="002840E6" w:rsidRDefault="00C40C86" w:rsidP="00C40C86">
      <w:pPr>
        <w:pStyle w:val="a7"/>
        <w:numPr>
          <w:ilvl w:val="0"/>
          <w:numId w:val="3"/>
        </w:numPr>
        <w:spacing w:after="0" w:line="240" w:lineRule="atLeast"/>
        <w:contextualSpacing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963"/>
        <w:gridCol w:w="848"/>
        <w:gridCol w:w="7941"/>
      </w:tblGrid>
      <w:tr w:rsidR="00C40C86" w:rsidRPr="002840E6" w:rsidTr="00114908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</w:pPr>
            <w:proofErr w:type="gramStart"/>
            <w:r w:rsidRPr="002840E6">
              <w:t>Рассмотрен</w:t>
            </w:r>
            <w:proofErr w:type="gramEnd"/>
            <w:r w:rsidRPr="002840E6">
              <w:t xml:space="preserve"> на заседании ЦМК общетехнических и специальных дисциплин</w:t>
            </w:r>
          </w:p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</w:pPr>
            <w:r w:rsidRPr="002840E6">
              <w:t>Протокол № ____ от «____» __________ 201  г.</w:t>
            </w:r>
          </w:p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</w:pPr>
          </w:p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</w:pPr>
            <w:r w:rsidRPr="002840E6">
              <w:t xml:space="preserve">Председатель ЦМК __________ </w:t>
            </w:r>
            <w:r>
              <w:t>Калашников А.Н.</w:t>
            </w:r>
          </w:p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</w:pPr>
            <w:r w:rsidRPr="002840E6">
              <w:t xml:space="preserve">                                      </w:t>
            </w:r>
            <w:r w:rsidRPr="002840E6">
              <w:rPr>
                <w:vertAlign w:val="superscript"/>
              </w:rPr>
              <w:t xml:space="preserve"> (подпись)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</w:pPr>
          </w:p>
        </w:tc>
        <w:tc>
          <w:tcPr>
            <w:tcW w:w="8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  <w:jc w:val="center"/>
            </w:pPr>
            <w:r w:rsidRPr="002840E6">
              <w:rPr>
                <w:b/>
              </w:rPr>
              <w:t>УТВЕРЖДАЮ</w:t>
            </w:r>
          </w:p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  <w:jc w:val="center"/>
            </w:pPr>
            <w:r w:rsidRPr="002840E6">
              <w:t>Заместитель директора по учебной работе</w:t>
            </w:r>
          </w:p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  <w:jc w:val="center"/>
            </w:pPr>
            <w:r w:rsidRPr="002840E6">
              <w:t>_________________Г.И.Кошкарова</w:t>
            </w:r>
          </w:p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</w:pPr>
            <w:r w:rsidRPr="002840E6">
              <w:rPr>
                <w:vertAlign w:val="superscript"/>
              </w:rPr>
              <w:t xml:space="preserve">                                                                    (подпись)</w:t>
            </w:r>
          </w:p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  <w:jc w:val="center"/>
            </w:pPr>
            <w:r w:rsidRPr="002840E6">
              <w:t>«_______»________________201   г.</w:t>
            </w:r>
          </w:p>
          <w:p w:rsidR="00C40C86" w:rsidRPr="002840E6" w:rsidRDefault="00C40C86" w:rsidP="00114908">
            <w:pPr>
              <w:pStyle w:val="a7"/>
              <w:spacing w:after="0" w:line="240" w:lineRule="atLeast"/>
              <w:contextualSpacing/>
              <w:jc w:val="center"/>
            </w:pPr>
          </w:p>
        </w:tc>
      </w:tr>
    </w:tbl>
    <w:p w:rsidR="00C40C86" w:rsidRDefault="00C40C86" w:rsidP="00C40C86">
      <w:pPr>
        <w:pStyle w:val="a7"/>
        <w:spacing w:after="0" w:line="240" w:lineRule="atLeast"/>
        <w:contextualSpacing/>
        <w:jc w:val="center"/>
        <w:rPr>
          <w:b/>
          <w:bCs/>
          <w:smallCaps/>
        </w:rPr>
      </w:pPr>
    </w:p>
    <w:p w:rsidR="00C40C86" w:rsidRDefault="00C40C86" w:rsidP="00C40C86">
      <w:pPr>
        <w:pStyle w:val="a7"/>
        <w:spacing w:after="0" w:line="240" w:lineRule="atLeast"/>
        <w:contextualSpacing/>
        <w:jc w:val="center"/>
        <w:rPr>
          <w:b/>
          <w:bCs/>
          <w:smallCaps/>
        </w:rPr>
      </w:pPr>
    </w:p>
    <w:p w:rsidR="00C40C86" w:rsidRPr="00377A33" w:rsidRDefault="00C40C86" w:rsidP="00C40C86">
      <w:pPr>
        <w:pStyle w:val="a7"/>
        <w:spacing w:after="0" w:line="240" w:lineRule="atLeast"/>
        <w:contextualSpacing/>
        <w:jc w:val="center"/>
        <w:rPr>
          <w:b/>
          <w:bCs/>
          <w:smallCaps/>
        </w:rPr>
      </w:pPr>
    </w:p>
    <w:p w:rsidR="00C40C86" w:rsidRPr="002840E6" w:rsidRDefault="00C40C86" w:rsidP="00C40C86">
      <w:pPr>
        <w:pStyle w:val="a7"/>
        <w:spacing w:after="0" w:line="240" w:lineRule="atLeast"/>
        <w:contextualSpacing/>
        <w:jc w:val="center"/>
      </w:pPr>
      <w:r w:rsidRPr="002840E6">
        <w:rPr>
          <w:b/>
          <w:bCs/>
          <w:smallCaps/>
          <w:sz w:val="40"/>
          <w:szCs w:val="40"/>
        </w:rPr>
        <w:t>Перспективно – тематический план</w:t>
      </w:r>
    </w:p>
    <w:p w:rsidR="00C40C86" w:rsidRPr="002840E6" w:rsidRDefault="00C40C86" w:rsidP="00C40C86">
      <w:pPr>
        <w:pStyle w:val="a7"/>
        <w:spacing w:after="0" w:line="240" w:lineRule="atLeast"/>
        <w:contextualSpacing/>
        <w:jc w:val="center"/>
      </w:pPr>
      <w:r w:rsidRPr="002840E6">
        <w:rPr>
          <w:b/>
          <w:bCs/>
          <w:sz w:val="28"/>
          <w:szCs w:val="28"/>
        </w:rPr>
        <w:t xml:space="preserve">на </w:t>
      </w:r>
      <w:r w:rsidRPr="002840E6">
        <w:rPr>
          <w:b/>
          <w:sz w:val="30"/>
        </w:rPr>
        <w:t>201</w:t>
      </w:r>
      <w:r w:rsidR="00B40896">
        <w:rPr>
          <w:b/>
          <w:sz w:val="30"/>
        </w:rPr>
        <w:t>6</w:t>
      </w:r>
      <w:r w:rsidRPr="002840E6">
        <w:rPr>
          <w:b/>
          <w:sz w:val="30"/>
        </w:rPr>
        <w:t>-201</w:t>
      </w:r>
      <w:r w:rsidR="00B40896">
        <w:rPr>
          <w:b/>
          <w:sz w:val="30"/>
        </w:rPr>
        <w:t>7</w:t>
      </w:r>
      <w:r w:rsidRPr="002840E6">
        <w:rPr>
          <w:b/>
          <w:sz w:val="30"/>
        </w:rPr>
        <w:t xml:space="preserve"> </w:t>
      </w:r>
      <w:r w:rsidRPr="002840E6">
        <w:rPr>
          <w:b/>
          <w:bCs/>
          <w:sz w:val="28"/>
          <w:szCs w:val="28"/>
        </w:rPr>
        <w:t>учебный год</w:t>
      </w:r>
    </w:p>
    <w:p w:rsidR="00C27C70" w:rsidRDefault="00C27C70" w:rsidP="00C27C70">
      <w:pPr>
        <w:spacing w:line="240" w:lineRule="atLeast"/>
        <w:contextualSpacing/>
        <w:rPr>
          <w:sz w:val="16"/>
          <w:szCs w:val="16"/>
        </w:rPr>
      </w:pPr>
    </w:p>
    <w:p w:rsidR="00AB4F41" w:rsidRDefault="00AB4F41" w:rsidP="00C27C70">
      <w:pPr>
        <w:spacing w:line="240" w:lineRule="atLeast"/>
        <w:contextualSpacing/>
        <w:rPr>
          <w:sz w:val="16"/>
          <w:szCs w:val="16"/>
        </w:rPr>
      </w:pPr>
    </w:p>
    <w:p w:rsidR="00AB4F41" w:rsidRDefault="00AB4F41" w:rsidP="00C27C70">
      <w:pPr>
        <w:spacing w:line="240" w:lineRule="atLeast"/>
        <w:contextualSpacing/>
        <w:rPr>
          <w:sz w:val="16"/>
          <w:szCs w:val="16"/>
        </w:rPr>
      </w:pPr>
    </w:p>
    <w:p w:rsidR="004470E9" w:rsidRPr="004470E9" w:rsidRDefault="004470E9" w:rsidP="00C27C70">
      <w:pPr>
        <w:spacing w:line="240" w:lineRule="atLeast"/>
        <w:contextualSpacing/>
        <w:rPr>
          <w:sz w:val="16"/>
          <w:szCs w:val="16"/>
        </w:rPr>
      </w:pPr>
    </w:p>
    <w:p w:rsidR="004470E9" w:rsidRPr="0097790B" w:rsidRDefault="004470E9" w:rsidP="00C27C70">
      <w:pPr>
        <w:spacing w:line="240" w:lineRule="atLeast"/>
        <w:contextualSpacing/>
        <w:rPr>
          <w:sz w:val="16"/>
          <w:szCs w:val="16"/>
        </w:rPr>
      </w:pPr>
    </w:p>
    <w:p w:rsidR="00787BA1" w:rsidRPr="0097790B" w:rsidRDefault="00787BA1" w:rsidP="00787BA1">
      <w:pPr>
        <w:rPr>
          <w:b/>
          <w:sz w:val="28"/>
          <w:szCs w:val="28"/>
        </w:rPr>
      </w:pPr>
      <w:r w:rsidRPr="0097790B">
        <w:t xml:space="preserve">по дисциплине  </w:t>
      </w:r>
      <w:r w:rsidR="00C24AB4" w:rsidRPr="00C24AB4">
        <w:rPr>
          <w:b/>
          <w:sz w:val="28"/>
          <w:szCs w:val="28"/>
        </w:rPr>
        <w:t>ОП.05</w:t>
      </w:r>
      <w:r w:rsidR="00C24AB4">
        <w:t xml:space="preserve"> </w:t>
      </w:r>
      <w:r w:rsidRPr="0097790B">
        <w:rPr>
          <w:b/>
          <w:sz w:val="28"/>
          <w:szCs w:val="28"/>
        </w:rPr>
        <w:t>Метрология, стандартизация и сертификация</w:t>
      </w:r>
    </w:p>
    <w:p w:rsidR="00787BA1" w:rsidRPr="0097790B" w:rsidRDefault="00787BA1" w:rsidP="00787BA1">
      <w:pPr>
        <w:rPr>
          <w:sz w:val="16"/>
          <w:szCs w:val="16"/>
        </w:rPr>
      </w:pPr>
      <w:r w:rsidRPr="0097790B">
        <w:t xml:space="preserve"> </w:t>
      </w:r>
    </w:p>
    <w:p w:rsidR="00787BA1" w:rsidRPr="0097790B" w:rsidRDefault="00787BA1" w:rsidP="00787BA1">
      <w:pPr>
        <w:rPr>
          <w:b/>
          <w:sz w:val="28"/>
          <w:szCs w:val="28"/>
        </w:rPr>
      </w:pPr>
      <w:r w:rsidRPr="0097790B">
        <w:t xml:space="preserve">Специальность  </w:t>
      </w:r>
      <w:r w:rsidR="00545367" w:rsidRPr="0097790B">
        <w:rPr>
          <w:b/>
          <w:sz w:val="28"/>
          <w:szCs w:val="28"/>
        </w:rPr>
        <w:t>23.02.03</w:t>
      </w:r>
      <w:r w:rsidRPr="0097790B">
        <w:rPr>
          <w:b/>
          <w:sz w:val="28"/>
          <w:szCs w:val="28"/>
        </w:rPr>
        <w:t xml:space="preserve">  Техническое обслуживание и ремонт автомобильного транспорта  </w:t>
      </w:r>
      <w:r w:rsidRPr="0097790B">
        <w:t xml:space="preserve">   </w:t>
      </w:r>
    </w:p>
    <w:p w:rsidR="00545367" w:rsidRPr="0097790B" w:rsidRDefault="00545367" w:rsidP="00545367">
      <w:pPr>
        <w:rPr>
          <w:sz w:val="16"/>
          <w:szCs w:val="16"/>
        </w:rPr>
      </w:pPr>
    </w:p>
    <w:p w:rsidR="00787BA1" w:rsidRPr="0097790B" w:rsidRDefault="00787BA1" w:rsidP="00545367">
      <w:pPr>
        <w:rPr>
          <w:b/>
          <w:bCs/>
          <w:sz w:val="28"/>
          <w:szCs w:val="28"/>
        </w:rPr>
      </w:pPr>
      <w:r w:rsidRPr="0097790B">
        <w:t xml:space="preserve">Квалификация  </w:t>
      </w:r>
      <w:r w:rsidRPr="0097790B">
        <w:rPr>
          <w:b/>
          <w:sz w:val="28"/>
          <w:szCs w:val="28"/>
        </w:rPr>
        <w:t>техник</w:t>
      </w:r>
      <w:r w:rsidR="00545367" w:rsidRPr="0097790B">
        <w:rPr>
          <w:b/>
          <w:sz w:val="28"/>
          <w:szCs w:val="28"/>
        </w:rPr>
        <w:t xml:space="preserve">                                                 </w:t>
      </w:r>
      <w:r w:rsidRPr="0097790B">
        <w:rPr>
          <w:bCs/>
          <w:sz w:val="28"/>
          <w:szCs w:val="28"/>
        </w:rPr>
        <w:t>Курс</w:t>
      </w:r>
      <w:r w:rsidRPr="0097790B">
        <w:rPr>
          <w:b/>
          <w:bCs/>
          <w:sz w:val="28"/>
          <w:szCs w:val="28"/>
        </w:rPr>
        <w:t xml:space="preserve"> 2  </w:t>
      </w:r>
      <w:r w:rsidRPr="0097790B">
        <w:rPr>
          <w:bCs/>
          <w:sz w:val="28"/>
          <w:szCs w:val="28"/>
        </w:rPr>
        <w:t>группа</w:t>
      </w:r>
      <w:r w:rsidRPr="0097790B">
        <w:rPr>
          <w:b/>
          <w:bCs/>
          <w:sz w:val="28"/>
          <w:szCs w:val="28"/>
        </w:rPr>
        <w:t xml:space="preserve">  251</w:t>
      </w:r>
      <w:r w:rsidR="00B326A3">
        <w:rPr>
          <w:b/>
          <w:bCs/>
          <w:sz w:val="28"/>
          <w:szCs w:val="28"/>
        </w:rPr>
        <w:t xml:space="preserve"> заочное обучение</w:t>
      </w:r>
    </w:p>
    <w:p w:rsidR="00545367" w:rsidRPr="0097790B" w:rsidRDefault="00545367" w:rsidP="00787BA1">
      <w:pPr>
        <w:rPr>
          <w:sz w:val="16"/>
          <w:szCs w:val="16"/>
        </w:rPr>
      </w:pPr>
    </w:p>
    <w:p w:rsidR="00787BA1" w:rsidRPr="0097790B" w:rsidRDefault="00787BA1" w:rsidP="00787BA1">
      <w:pPr>
        <w:rPr>
          <w:b/>
          <w:bCs/>
          <w:sz w:val="28"/>
          <w:szCs w:val="28"/>
        </w:rPr>
      </w:pPr>
      <w:r w:rsidRPr="0097790B">
        <w:t xml:space="preserve">Преподаватель </w:t>
      </w:r>
      <w:r w:rsidRPr="0097790B">
        <w:rPr>
          <w:b/>
          <w:sz w:val="28"/>
          <w:szCs w:val="28"/>
        </w:rPr>
        <w:t>Левачёв Сергей Николаевич</w:t>
      </w:r>
    </w:p>
    <w:p w:rsidR="00787BA1" w:rsidRPr="00545367" w:rsidRDefault="00787BA1" w:rsidP="00787BA1">
      <w:pPr>
        <w:rPr>
          <w:color w:val="C00000"/>
          <w:sz w:val="16"/>
          <w:szCs w:val="16"/>
        </w:rPr>
      </w:pPr>
    </w:p>
    <w:p w:rsidR="00C24AB4" w:rsidRPr="00C24AB4" w:rsidRDefault="00C24AB4" w:rsidP="00C24AB4">
      <w:pPr>
        <w:tabs>
          <w:tab w:val="left" w:pos="709"/>
          <w:tab w:val="left" w:pos="14317"/>
        </w:tabs>
        <w:suppressAutoHyphens/>
        <w:spacing w:line="240" w:lineRule="atLeast"/>
        <w:contextualSpacing/>
      </w:pPr>
      <w:proofErr w:type="gramStart"/>
      <w:r w:rsidRPr="00C24AB4">
        <w:t>Составлен</w:t>
      </w:r>
      <w:proofErr w:type="gramEnd"/>
      <w:r w:rsidRPr="00C24AB4">
        <w:t xml:space="preserve"> в соответствии с рабочей программой, утверждённой директором КГБПОУ «ТАТТ» Завьяловым А.А. от 01 сентября 2016 года</w:t>
      </w:r>
    </w:p>
    <w:p w:rsidR="00787BA1" w:rsidRPr="00545367" w:rsidRDefault="00787BA1" w:rsidP="00787BA1">
      <w:pPr>
        <w:rPr>
          <w:color w:val="C00000"/>
          <w:sz w:val="16"/>
          <w:szCs w:val="16"/>
        </w:rPr>
      </w:pPr>
    </w:p>
    <w:p w:rsidR="00787BA1" w:rsidRPr="004470E9" w:rsidRDefault="00787BA1" w:rsidP="00787BA1">
      <w:pPr>
        <w:rPr>
          <w:smallCaps/>
        </w:rPr>
      </w:pPr>
      <w:r w:rsidRPr="004470E9">
        <w:rPr>
          <w:smallCaps/>
        </w:rPr>
        <w:t xml:space="preserve">Общее количество часов по учебному плану  </w:t>
      </w:r>
      <w:r w:rsidRPr="004470E9">
        <w:rPr>
          <w:b/>
          <w:smallCaps/>
        </w:rPr>
        <w:t>1</w:t>
      </w:r>
      <w:r w:rsidR="00545367" w:rsidRPr="004470E9">
        <w:rPr>
          <w:b/>
          <w:smallCaps/>
        </w:rPr>
        <w:t>20</w:t>
      </w:r>
      <w:r w:rsidRPr="004470E9">
        <w:rPr>
          <w:smallCaps/>
        </w:rPr>
        <w:t xml:space="preserve"> час.</w:t>
      </w:r>
    </w:p>
    <w:p w:rsidR="00787BA1" w:rsidRPr="004470E9" w:rsidRDefault="00787BA1" w:rsidP="00787BA1">
      <w:pPr>
        <w:rPr>
          <w:b/>
          <w:bCs/>
        </w:rPr>
      </w:pPr>
      <w:r w:rsidRPr="004470E9">
        <w:rPr>
          <w:b/>
          <w:bCs/>
        </w:rPr>
        <w:t xml:space="preserve">Всего                                           </w:t>
      </w:r>
      <w:r w:rsidR="00B40896">
        <w:rPr>
          <w:b/>
          <w:bCs/>
        </w:rPr>
        <w:t>22</w:t>
      </w:r>
      <w:r w:rsidRPr="004470E9">
        <w:rPr>
          <w:b/>
          <w:bCs/>
        </w:rPr>
        <w:t xml:space="preserve"> час.</w:t>
      </w:r>
    </w:p>
    <w:p w:rsidR="00787BA1" w:rsidRPr="004470E9" w:rsidRDefault="00787BA1" w:rsidP="00787BA1">
      <w:r w:rsidRPr="004470E9">
        <w:t xml:space="preserve">В т.ч. теоретические                 </w:t>
      </w:r>
      <w:r w:rsidR="00B40896">
        <w:t xml:space="preserve">   </w:t>
      </w:r>
      <w:r w:rsidR="00B40896">
        <w:rPr>
          <w:b/>
        </w:rPr>
        <w:t xml:space="preserve">14 </w:t>
      </w:r>
      <w:r w:rsidRPr="004470E9">
        <w:t>час</w:t>
      </w:r>
      <w:proofErr w:type="gramStart"/>
      <w:r w:rsidRPr="004470E9">
        <w:t>.</w:t>
      </w:r>
      <w:proofErr w:type="gramEnd"/>
      <w:r w:rsidRPr="004470E9">
        <w:t xml:space="preserve">                                                      </w:t>
      </w:r>
      <w:r w:rsidR="00B317C6">
        <w:t xml:space="preserve">                   </w:t>
      </w:r>
      <w:proofErr w:type="gramStart"/>
      <w:r w:rsidRPr="004470E9">
        <w:t>л</w:t>
      </w:r>
      <w:proofErr w:type="gramEnd"/>
      <w:r w:rsidRPr="004470E9">
        <w:t xml:space="preserve">абораторные работы  _______час.        </w:t>
      </w:r>
    </w:p>
    <w:p w:rsidR="00787BA1" w:rsidRPr="004470E9" w:rsidRDefault="00787BA1" w:rsidP="00787BA1">
      <w:r w:rsidRPr="004470E9">
        <w:t xml:space="preserve">           практические                    </w:t>
      </w:r>
      <w:r w:rsidR="00B40896">
        <w:t xml:space="preserve"> </w:t>
      </w:r>
      <w:r w:rsidRPr="004470E9">
        <w:t xml:space="preserve">  </w:t>
      </w:r>
      <w:r w:rsidR="00B40896">
        <w:rPr>
          <w:b/>
        </w:rPr>
        <w:t>8</w:t>
      </w:r>
      <w:r w:rsidRPr="004470E9">
        <w:t xml:space="preserve"> час</w:t>
      </w:r>
      <w:proofErr w:type="gramStart"/>
      <w:r w:rsidRPr="004470E9">
        <w:t>.</w:t>
      </w:r>
      <w:proofErr w:type="gramEnd"/>
      <w:r w:rsidRPr="004470E9">
        <w:t xml:space="preserve">                                                                      </w:t>
      </w:r>
      <w:r w:rsidR="00B40896">
        <w:t xml:space="preserve">   </w:t>
      </w:r>
      <w:proofErr w:type="gramStart"/>
      <w:r w:rsidR="00B317C6">
        <w:t>д</w:t>
      </w:r>
      <w:proofErr w:type="gramEnd"/>
      <w:r w:rsidR="00B317C6">
        <w:t xml:space="preserve">омашняя </w:t>
      </w:r>
      <w:r w:rsidRPr="004470E9">
        <w:t>контрольн</w:t>
      </w:r>
      <w:r w:rsidR="00B317C6">
        <w:t>ая</w:t>
      </w:r>
      <w:r w:rsidRPr="004470E9">
        <w:t xml:space="preserve"> работ</w:t>
      </w:r>
      <w:r w:rsidR="00B317C6">
        <w:t xml:space="preserve">а </w:t>
      </w:r>
      <w:r w:rsidR="00B317C6" w:rsidRPr="00B317C6">
        <w:rPr>
          <w:b/>
        </w:rPr>
        <w:t>2 курс</w:t>
      </w:r>
      <w:r w:rsidRPr="004470E9">
        <w:t xml:space="preserve"> </w:t>
      </w:r>
    </w:p>
    <w:p w:rsidR="00AB4F41" w:rsidRDefault="00787BA1" w:rsidP="00AB4F41">
      <w:pPr>
        <w:rPr>
          <w:b/>
        </w:rPr>
      </w:pPr>
      <w:r w:rsidRPr="004470E9">
        <w:t xml:space="preserve">     </w:t>
      </w:r>
      <w:r w:rsidR="00B40896">
        <w:t xml:space="preserve">      самостоятельная работа  </w:t>
      </w:r>
      <w:r w:rsidR="00B326A3">
        <w:t xml:space="preserve"> </w:t>
      </w:r>
      <w:r w:rsidR="00B40896">
        <w:rPr>
          <w:b/>
        </w:rPr>
        <w:t>98</w:t>
      </w:r>
      <w:r w:rsidRPr="004470E9">
        <w:t xml:space="preserve">  час</w:t>
      </w:r>
      <w:proofErr w:type="gramStart"/>
      <w:r w:rsidRPr="004470E9">
        <w:t>.</w:t>
      </w:r>
      <w:proofErr w:type="gramEnd"/>
      <w:r w:rsidRPr="004470E9">
        <w:t xml:space="preserve">                                                                     </w:t>
      </w:r>
      <w:r w:rsidR="00B317C6">
        <w:t xml:space="preserve">    </w:t>
      </w:r>
      <w:proofErr w:type="gramStart"/>
      <w:r w:rsidR="006A7564">
        <w:t>и</w:t>
      </w:r>
      <w:proofErr w:type="gramEnd"/>
      <w:r w:rsidR="006A7564">
        <w:t xml:space="preserve">тоговый контроль - </w:t>
      </w:r>
      <w:r w:rsidRPr="004470E9">
        <w:rPr>
          <w:b/>
        </w:rPr>
        <w:t xml:space="preserve">экзамен </w:t>
      </w:r>
      <w:r w:rsidR="006A7564" w:rsidRPr="004470E9">
        <w:rPr>
          <w:b/>
        </w:rPr>
        <w:t xml:space="preserve">2 курс  </w:t>
      </w:r>
    </w:p>
    <w:p w:rsidR="00D27372" w:rsidRPr="004470E9" w:rsidRDefault="00C27C70" w:rsidP="00AB4F41">
      <w:pPr>
        <w:jc w:val="center"/>
      </w:pPr>
      <w:r w:rsidRPr="004470E9">
        <w:rPr>
          <w:b/>
          <w:bCs/>
          <w:sz w:val="28"/>
          <w:szCs w:val="28"/>
        </w:rPr>
        <w:t>201</w:t>
      </w:r>
      <w:r w:rsidR="00C40C86">
        <w:rPr>
          <w:b/>
          <w:bCs/>
          <w:sz w:val="28"/>
          <w:szCs w:val="28"/>
        </w:rPr>
        <w:t>6</w:t>
      </w:r>
      <w:r w:rsidRPr="004470E9">
        <w:rPr>
          <w:b/>
          <w:bCs/>
          <w:sz w:val="28"/>
          <w:szCs w:val="28"/>
        </w:rPr>
        <w:t xml:space="preserve"> – 201</w:t>
      </w:r>
      <w:r w:rsidR="00C40C86">
        <w:rPr>
          <w:b/>
          <w:bCs/>
          <w:sz w:val="28"/>
          <w:szCs w:val="28"/>
        </w:rPr>
        <w:t>7</w:t>
      </w:r>
      <w:r w:rsidRPr="004470E9">
        <w:rPr>
          <w:b/>
          <w:bCs/>
          <w:sz w:val="28"/>
          <w:szCs w:val="28"/>
        </w:rPr>
        <w:t xml:space="preserve"> учебный год</w:t>
      </w:r>
    </w:p>
    <w:p w:rsidR="00545367" w:rsidRDefault="00545367" w:rsidP="00545367"/>
    <w:p w:rsidR="00545367" w:rsidRPr="00545367" w:rsidRDefault="00545367" w:rsidP="00545367"/>
    <w:tbl>
      <w:tblPr>
        <w:tblW w:w="159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720"/>
        <w:gridCol w:w="4320"/>
        <w:gridCol w:w="1080"/>
        <w:gridCol w:w="876"/>
        <w:gridCol w:w="1199"/>
        <w:gridCol w:w="2581"/>
        <w:gridCol w:w="2160"/>
        <w:gridCol w:w="1440"/>
        <w:gridCol w:w="1620"/>
      </w:tblGrid>
      <w:tr w:rsidR="00A502CB" w:rsidRPr="00745635" w:rsidTr="00D22744">
        <w:tc>
          <w:tcPr>
            <w:tcW w:w="720" w:type="dxa"/>
            <w:shd w:val="clear" w:color="auto" w:fill="FFFFFF" w:themeFill="background1"/>
            <w:vAlign w:val="center"/>
          </w:tcPr>
          <w:p w:rsidR="00653547" w:rsidRPr="00745635" w:rsidRDefault="00653547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745635">
              <w:rPr>
                <w:b/>
              </w:rPr>
              <w:lastRenderedPageBreak/>
              <w:t>№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653547" w:rsidRPr="00745635" w:rsidRDefault="00653547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745635">
              <w:rPr>
                <w:b/>
              </w:rPr>
              <w:t>Наименование разделов и тем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653547" w:rsidRPr="00745635" w:rsidRDefault="00653547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745635">
              <w:rPr>
                <w:b/>
              </w:rPr>
              <w:t>Кол-во часов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53547" w:rsidRPr="005A578D" w:rsidRDefault="00653547" w:rsidP="00B67488">
            <w:pPr>
              <w:spacing w:line="200" w:lineRule="exact"/>
              <w:contextualSpacing/>
              <w:jc w:val="center"/>
              <w:rPr>
                <w:b/>
                <w:sz w:val="22"/>
                <w:szCs w:val="22"/>
              </w:rPr>
            </w:pPr>
            <w:r w:rsidRPr="005A578D">
              <w:rPr>
                <w:b/>
                <w:sz w:val="22"/>
                <w:szCs w:val="22"/>
              </w:rPr>
              <w:t>Номер урока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653547" w:rsidRPr="00745635" w:rsidRDefault="00653547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745635">
              <w:rPr>
                <w:b/>
              </w:rPr>
              <w:t>Тип урока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653547" w:rsidRPr="00745635" w:rsidRDefault="00653547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745635">
              <w:rPr>
                <w:b/>
              </w:rPr>
              <w:t>Межпредмет</w:t>
            </w:r>
            <w:r w:rsidR="00A502CB" w:rsidRPr="00745635">
              <w:rPr>
                <w:b/>
              </w:rPr>
              <w:t>н</w:t>
            </w:r>
            <w:r w:rsidRPr="00745635">
              <w:rPr>
                <w:b/>
              </w:rPr>
              <w:t>ые связи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53547" w:rsidRPr="00745635" w:rsidRDefault="00653547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745635">
              <w:rPr>
                <w:b/>
              </w:rPr>
              <w:t>Средства обучения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53547" w:rsidRPr="00745635" w:rsidRDefault="00653547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745635">
              <w:rPr>
                <w:b/>
              </w:rPr>
              <w:t>Домашнее задание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653547" w:rsidRPr="00745635" w:rsidRDefault="00653547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745635">
              <w:rPr>
                <w:b/>
              </w:rPr>
              <w:t>Примечание</w:t>
            </w:r>
          </w:p>
        </w:tc>
      </w:tr>
      <w:tr w:rsidR="00264B12" w:rsidRPr="00745635" w:rsidTr="00D22744">
        <w:tc>
          <w:tcPr>
            <w:tcW w:w="720" w:type="dxa"/>
            <w:shd w:val="clear" w:color="auto" w:fill="FFFFFF" w:themeFill="background1"/>
            <w:vAlign w:val="center"/>
          </w:tcPr>
          <w:p w:rsidR="00264B12" w:rsidRPr="00745635" w:rsidRDefault="00264B12" w:rsidP="00B67488">
            <w:pPr>
              <w:spacing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264B12" w:rsidRPr="00745635" w:rsidRDefault="00264B12" w:rsidP="00B67488">
            <w:pPr>
              <w:spacing w:line="200" w:lineRule="exact"/>
              <w:contextualSpacing/>
              <w:rPr>
                <w:b/>
              </w:rPr>
            </w:pPr>
            <w:r w:rsidRPr="00745635">
              <w:rPr>
                <w:b/>
              </w:rPr>
              <w:t>Введение</w:t>
            </w:r>
            <w:r>
              <w:rPr>
                <w:b/>
              </w:rPr>
              <w:t>. Установочное занятие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64B12" w:rsidRPr="00942188" w:rsidRDefault="00264B12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264B12" w:rsidRPr="00942188" w:rsidRDefault="00264B12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1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264B12" w:rsidRPr="00BF196B" w:rsidRDefault="00264B12" w:rsidP="001D00E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264B12" w:rsidRPr="00B67488" w:rsidRDefault="00264B12" w:rsidP="0066347D">
            <w:pPr>
              <w:spacing w:line="200" w:lineRule="exact"/>
              <w:ind w:left="-32" w:right="-155"/>
              <w:contextualSpacing/>
              <w:jc w:val="center"/>
              <w:rPr>
                <w:b/>
                <w:sz w:val="16"/>
                <w:szCs w:val="16"/>
              </w:rPr>
            </w:pPr>
            <w:r w:rsidRPr="00842CD5">
              <w:rPr>
                <w:sz w:val="20"/>
                <w:szCs w:val="20"/>
              </w:rPr>
              <w:t xml:space="preserve">МДК.01.01 Устройство автомобилей, </w:t>
            </w:r>
            <w:r w:rsidR="0066347D">
              <w:rPr>
                <w:sz w:val="20"/>
                <w:szCs w:val="20"/>
              </w:rPr>
              <w:t>И</w:t>
            </w:r>
            <w:r w:rsidRPr="00842CD5">
              <w:rPr>
                <w:sz w:val="20"/>
                <w:szCs w:val="20"/>
              </w:rPr>
              <w:t xml:space="preserve">стория, </w:t>
            </w:r>
            <w:r w:rsidR="0066347D">
              <w:rPr>
                <w:sz w:val="20"/>
                <w:szCs w:val="20"/>
              </w:rPr>
              <w:t>О</w:t>
            </w:r>
            <w:r w:rsidRPr="00842CD5">
              <w:rPr>
                <w:sz w:val="20"/>
                <w:szCs w:val="20"/>
              </w:rPr>
              <w:t>сновы экономики</w:t>
            </w:r>
            <w:r w:rsidR="0066347D">
              <w:rPr>
                <w:sz w:val="20"/>
                <w:szCs w:val="20"/>
              </w:rPr>
              <w:t xml:space="preserve">, </w:t>
            </w:r>
            <w:r w:rsidR="0066347D" w:rsidRPr="00842CD5">
              <w:rPr>
                <w:sz w:val="20"/>
                <w:szCs w:val="20"/>
              </w:rPr>
              <w:t>БЖ</w:t>
            </w:r>
            <w:r w:rsidR="0066347D">
              <w:rPr>
                <w:sz w:val="20"/>
                <w:szCs w:val="20"/>
              </w:rPr>
              <w:t>,</w:t>
            </w:r>
            <w:r w:rsidRPr="00842CD5">
              <w:rPr>
                <w:sz w:val="20"/>
                <w:szCs w:val="20"/>
              </w:rPr>
              <w:t xml:space="preserve"> </w:t>
            </w:r>
            <w:r w:rsidR="0066347D">
              <w:rPr>
                <w:sz w:val="20"/>
                <w:szCs w:val="20"/>
              </w:rPr>
              <w:t>М</w:t>
            </w:r>
            <w:r w:rsidRPr="00842CD5">
              <w:rPr>
                <w:sz w:val="20"/>
                <w:szCs w:val="20"/>
              </w:rPr>
              <w:t xml:space="preserve">атериаловедение, </w:t>
            </w:r>
            <w:r w:rsidR="0066347D">
              <w:rPr>
                <w:sz w:val="20"/>
                <w:szCs w:val="20"/>
              </w:rPr>
              <w:t>М</w:t>
            </w:r>
            <w:r w:rsidRPr="00842CD5">
              <w:rPr>
                <w:sz w:val="20"/>
                <w:szCs w:val="20"/>
              </w:rPr>
              <w:t xml:space="preserve">енеджмент, </w:t>
            </w:r>
            <w:r w:rsidR="0066347D">
              <w:rPr>
                <w:sz w:val="20"/>
                <w:szCs w:val="20"/>
              </w:rPr>
              <w:t>Математика, Экологические основы природопользования</w:t>
            </w:r>
            <w:r w:rsidRPr="00B674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264B12" w:rsidRPr="006A7564" w:rsidRDefault="00264B12" w:rsidP="00264B12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6A7564">
              <w:rPr>
                <w:sz w:val="20"/>
                <w:szCs w:val="20"/>
              </w:rPr>
              <w:t>Мультимедийный проектор, интерактивная доска, презентаци</w:t>
            </w:r>
            <w:r>
              <w:rPr>
                <w:sz w:val="20"/>
                <w:szCs w:val="20"/>
              </w:rPr>
              <w:t>я</w:t>
            </w:r>
            <w:r w:rsidRPr="006A7564">
              <w:rPr>
                <w:sz w:val="20"/>
                <w:szCs w:val="20"/>
              </w:rPr>
              <w:t>, Положение о ТО и ремонте автомобилей, каталоги, стандарты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64B12" w:rsidRPr="00E91E93" w:rsidRDefault="00264B12" w:rsidP="001D00EE">
            <w:pPr>
              <w:spacing w:line="140" w:lineRule="exact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E91E93">
              <w:rPr>
                <w:sz w:val="16"/>
                <w:szCs w:val="16"/>
              </w:rPr>
              <w:t>1.Зворыкина Т.И.</w:t>
            </w:r>
          </w:p>
          <w:p w:rsidR="00264B12" w:rsidRPr="00E91E93" w:rsidRDefault="00264B12" w:rsidP="001D00EE">
            <w:pPr>
              <w:spacing w:line="140" w:lineRule="exact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E91E93">
              <w:rPr>
                <w:sz w:val="16"/>
                <w:szCs w:val="16"/>
              </w:rPr>
              <w:t>Метрология, стандартизация и сертификация (8-22)</w:t>
            </w:r>
          </w:p>
          <w:p w:rsidR="00264B12" w:rsidRPr="00E91E93" w:rsidRDefault="00264B12" w:rsidP="001D00EE">
            <w:pPr>
              <w:spacing w:line="140" w:lineRule="exact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E91E93">
              <w:rPr>
                <w:sz w:val="16"/>
                <w:szCs w:val="16"/>
              </w:rPr>
              <w:t>2.Никифоров А.Д. Метрология, стандартизация и сертификация (3-6)</w:t>
            </w:r>
          </w:p>
          <w:p w:rsidR="00264B12" w:rsidRPr="00E91E93" w:rsidRDefault="00264B12" w:rsidP="001D00EE">
            <w:pPr>
              <w:spacing w:line="140" w:lineRule="exact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E91E93">
              <w:rPr>
                <w:sz w:val="16"/>
                <w:szCs w:val="16"/>
              </w:rPr>
              <w:t>3.Лифиц И.М.</w:t>
            </w:r>
          </w:p>
          <w:p w:rsidR="00264B12" w:rsidRPr="00E91E93" w:rsidRDefault="00264B12" w:rsidP="001D00EE">
            <w:pPr>
              <w:spacing w:line="140" w:lineRule="exact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E91E93">
              <w:rPr>
                <w:sz w:val="16"/>
                <w:szCs w:val="16"/>
              </w:rPr>
              <w:t>Стандартизация, метрология и подтверждение соответствия (7-9)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64B12" w:rsidRPr="00745635" w:rsidRDefault="00264B12" w:rsidP="00B67488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264B12" w:rsidRPr="00745635" w:rsidRDefault="00264B12" w:rsidP="00B67488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264B12" w:rsidRPr="00B67488" w:rsidTr="00D22744">
        <w:trPr>
          <w:trHeight w:val="184"/>
        </w:trPr>
        <w:tc>
          <w:tcPr>
            <w:tcW w:w="720" w:type="dxa"/>
            <w:shd w:val="clear" w:color="auto" w:fill="FFFFFF" w:themeFill="background1"/>
            <w:vAlign w:val="center"/>
          </w:tcPr>
          <w:p w:rsidR="00264B12" w:rsidRPr="00B67488" w:rsidRDefault="00264B12" w:rsidP="00B67488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674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76" w:type="dxa"/>
            <w:gridSpan w:val="8"/>
            <w:shd w:val="clear" w:color="auto" w:fill="FFFFFF" w:themeFill="background1"/>
            <w:vAlign w:val="center"/>
          </w:tcPr>
          <w:p w:rsidR="00264B12" w:rsidRPr="00B67488" w:rsidRDefault="00264B12" w:rsidP="00B67488">
            <w:pPr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67488">
              <w:rPr>
                <w:b/>
                <w:caps/>
                <w:sz w:val="20"/>
                <w:szCs w:val="20"/>
              </w:rPr>
              <w:t>Стандартизация</w:t>
            </w:r>
          </w:p>
        </w:tc>
      </w:tr>
      <w:tr w:rsidR="00942188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1.1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Обеспечение качества товаров и услуг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</w:tcPr>
          <w:p w:rsidR="00942188" w:rsidRPr="00B67488" w:rsidRDefault="00942188" w:rsidP="00B67488">
            <w:pPr>
              <w:spacing w:line="200" w:lineRule="exact"/>
              <w:contextualSpacing/>
              <w:rPr>
                <w:sz w:val="12"/>
                <w:szCs w:val="12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745635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2(9-19)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1.2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</w:pPr>
            <w:r>
              <w:t>Сущность стандартизации, основные термины и определения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Pr="00942188" w:rsidRDefault="00942188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Pr="00942188" w:rsidRDefault="00942188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2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F196B" w:rsidRDefault="00942188" w:rsidP="001D00E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66347D" w:rsidRDefault="00942188" w:rsidP="0066347D">
            <w:pPr>
              <w:spacing w:line="140" w:lineRule="exact"/>
              <w:ind w:left="-34" w:right="-153"/>
              <w:contextualSpacing/>
              <w:jc w:val="center"/>
              <w:rPr>
                <w:b/>
                <w:sz w:val="16"/>
                <w:szCs w:val="16"/>
              </w:rPr>
            </w:pPr>
            <w:r w:rsidRPr="0066347D">
              <w:rPr>
                <w:sz w:val="16"/>
                <w:szCs w:val="16"/>
              </w:rPr>
              <w:t xml:space="preserve">МДК.01.01 Устройство автомобилей, История, Основы экономики, БЖ, Материаловедение, Менеджмент, Математика, Экологические основы природопользования </w:t>
            </w:r>
          </w:p>
        </w:tc>
        <w:tc>
          <w:tcPr>
            <w:tcW w:w="2160" w:type="dxa"/>
            <w:shd w:val="clear" w:color="auto" w:fill="FFFFFF" w:themeFill="background1"/>
          </w:tcPr>
          <w:p w:rsidR="00942188" w:rsidRPr="00CE6988" w:rsidRDefault="00942188" w:rsidP="00CE6988">
            <w:pPr>
              <w:spacing w:line="140" w:lineRule="exact"/>
              <w:ind w:left="-62" w:right="-119"/>
              <w:contextualSpacing/>
              <w:rPr>
                <w:sz w:val="16"/>
                <w:szCs w:val="16"/>
              </w:rPr>
            </w:pPr>
            <w:proofErr w:type="gramStart"/>
            <w:r w:rsidRPr="00CE6988">
              <w:rPr>
                <w:sz w:val="16"/>
                <w:szCs w:val="16"/>
              </w:rPr>
              <w:t>Мультимедийный проектор, интерактивная доска, презентация, стенды, плакаты, макет МК, детали, узлы, механизмы, законы, ПДД, положение о ТО и ремонте автомобилей, каталоги, стандарты</w:t>
            </w:r>
            <w:proofErr w:type="gramEnd"/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745635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2(19-28),</w:t>
            </w:r>
          </w:p>
          <w:p w:rsidR="00942188" w:rsidRPr="00745635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1(7-12)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745635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42188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1.3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</w:pPr>
            <w:r>
              <w:t>Цели, принципы, методы и функции стандартизации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745635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1(12-25),</w:t>
            </w:r>
          </w:p>
          <w:p w:rsidR="00942188" w:rsidRPr="00745635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2(28-48)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1.4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</w:pPr>
            <w:r>
              <w:t>Государственная система стандартизации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Pr="00942188" w:rsidRDefault="00942188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Pr="00942188" w:rsidRDefault="00942188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3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F196B" w:rsidRDefault="00942188" w:rsidP="001D00E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1D00EE">
            <w:pPr>
              <w:spacing w:line="200" w:lineRule="exact"/>
              <w:ind w:left="-32" w:right="-155"/>
              <w:contextualSpacing/>
              <w:jc w:val="center"/>
              <w:rPr>
                <w:b/>
                <w:sz w:val="16"/>
                <w:szCs w:val="16"/>
              </w:rPr>
            </w:pPr>
            <w:r w:rsidRPr="00842CD5">
              <w:rPr>
                <w:sz w:val="20"/>
                <w:szCs w:val="20"/>
              </w:rPr>
              <w:t xml:space="preserve">МДК.01.01 Устройство автомобилей, </w:t>
            </w:r>
            <w:r>
              <w:rPr>
                <w:sz w:val="20"/>
                <w:szCs w:val="20"/>
              </w:rPr>
              <w:t>И</w:t>
            </w:r>
            <w:r w:rsidRPr="00842CD5">
              <w:rPr>
                <w:sz w:val="20"/>
                <w:szCs w:val="20"/>
              </w:rPr>
              <w:t xml:space="preserve">стория, </w:t>
            </w:r>
            <w:r>
              <w:rPr>
                <w:sz w:val="20"/>
                <w:szCs w:val="20"/>
              </w:rPr>
              <w:t>О</w:t>
            </w:r>
            <w:r w:rsidRPr="00842CD5">
              <w:rPr>
                <w:sz w:val="20"/>
                <w:szCs w:val="20"/>
              </w:rPr>
              <w:t>сновы экономики</w:t>
            </w:r>
            <w:r>
              <w:rPr>
                <w:sz w:val="20"/>
                <w:szCs w:val="20"/>
              </w:rPr>
              <w:t xml:space="preserve">, </w:t>
            </w:r>
            <w:r w:rsidRPr="00842CD5">
              <w:rPr>
                <w:sz w:val="20"/>
                <w:szCs w:val="20"/>
              </w:rPr>
              <w:t>БЖ</w:t>
            </w:r>
            <w:r>
              <w:rPr>
                <w:sz w:val="20"/>
                <w:szCs w:val="20"/>
              </w:rPr>
              <w:t>,</w:t>
            </w:r>
            <w:r w:rsidRPr="00842C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842CD5">
              <w:rPr>
                <w:sz w:val="20"/>
                <w:szCs w:val="20"/>
              </w:rPr>
              <w:t xml:space="preserve">атериаловедение, </w:t>
            </w:r>
            <w:r>
              <w:rPr>
                <w:sz w:val="20"/>
                <w:szCs w:val="20"/>
              </w:rPr>
              <w:t>М</w:t>
            </w:r>
            <w:r w:rsidRPr="00842CD5">
              <w:rPr>
                <w:sz w:val="20"/>
                <w:szCs w:val="20"/>
              </w:rPr>
              <w:t xml:space="preserve">енеджмент, </w:t>
            </w:r>
            <w:r>
              <w:rPr>
                <w:sz w:val="20"/>
                <w:szCs w:val="20"/>
              </w:rPr>
              <w:t>Математика, Экологические основы природопользования</w:t>
            </w:r>
            <w:r w:rsidRPr="00B674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CE6988" w:rsidRDefault="00942188" w:rsidP="00CE6988">
            <w:pPr>
              <w:spacing w:line="140" w:lineRule="exact"/>
              <w:contextualSpacing/>
              <w:jc w:val="center"/>
              <w:rPr>
                <w:b/>
                <w:sz w:val="16"/>
                <w:szCs w:val="16"/>
              </w:rPr>
            </w:pPr>
            <w:r w:rsidRPr="00CE6988">
              <w:rPr>
                <w:sz w:val="16"/>
                <w:szCs w:val="16"/>
              </w:rPr>
              <w:t>Мультимедийный проектор, интерактивная доска, презентация, Положение о ТО и ремонте автомобилей, каталоги, стандарты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745635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2(42-66)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745635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42188" w:rsidRPr="00B37374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rPr>
                <w:i/>
              </w:rPr>
            </w:pPr>
            <w:r w:rsidRPr="00B37374">
              <w:rPr>
                <w:i/>
              </w:rPr>
              <w:t>Задачи и функции органов и служб стандартизации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D22744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D22744">
              <w:rPr>
                <w:sz w:val="20"/>
                <w:szCs w:val="20"/>
              </w:rPr>
              <w:t>1(12-25),</w:t>
            </w:r>
          </w:p>
          <w:p w:rsidR="00942188" w:rsidRPr="00D22744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D22744">
              <w:rPr>
                <w:sz w:val="20"/>
                <w:szCs w:val="20"/>
              </w:rPr>
              <w:t>2(28-48)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RPr="00B37374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  <w:color w:val="A6A6A6"/>
              </w:rPr>
            </w:pPr>
            <w:r w:rsidRPr="00B37374">
              <w:rPr>
                <w:i/>
                <w:color w:val="A6A6A6"/>
              </w:rPr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rPr>
                <w:i/>
              </w:rPr>
            </w:pPr>
            <w:r w:rsidRPr="00B37374">
              <w:rPr>
                <w:i/>
              </w:rPr>
              <w:t>Межгосударственная  система стандартизации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D22744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D22744">
              <w:rPr>
                <w:sz w:val="20"/>
                <w:szCs w:val="20"/>
              </w:rPr>
              <w:t>2(66-68)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1.5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</w:pPr>
            <w:r>
              <w:t>Международная и  региональная стандартизация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D22744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D22744">
              <w:rPr>
                <w:sz w:val="20"/>
                <w:szCs w:val="20"/>
              </w:rPr>
              <w:t>2(68-84)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RPr="00B37374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Международные отношения в области стандартизации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D22744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D22744">
              <w:rPr>
                <w:sz w:val="20"/>
                <w:szCs w:val="20"/>
              </w:rPr>
              <w:t>2(68-84)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RPr="00B37374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rPr>
                <w:i/>
              </w:rPr>
            </w:pPr>
            <w:r w:rsidRPr="00B37374">
              <w:rPr>
                <w:i/>
              </w:rPr>
              <w:t>Направления развития стандартизации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D22744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D22744">
              <w:rPr>
                <w:sz w:val="20"/>
                <w:szCs w:val="20"/>
              </w:rPr>
              <w:t>2(97-107)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RPr="00B67488" w:rsidTr="00D22744">
        <w:trPr>
          <w:trHeight w:val="132"/>
        </w:trPr>
        <w:tc>
          <w:tcPr>
            <w:tcW w:w="720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674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276" w:type="dxa"/>
            <w:gridSpan w:val="8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B67488">
              <w:rPr>
                <w:b/>
                <w:sz w:val="20"/>
                <w:szCs w:val="20"/>
              </w:rPr>
              <w:t>СТАНДАРТИЗАЦИЯ  ОСНОВЫХ НОРМ  ВЗАИМОЗАМЕНЯЕМОСТИ</w:t>
            </w:r>
          </w:p>
        </w:tc>
      </w:tr>
      <w:tr w:rsidR="00942188" w:rsidTr="00D22744">
        <w:trPr>
          <w:trHeight w:val="858"/>
        </w:trPr>
        <w:tc>
          <w:tcPr>
            <w:tcW w:w="7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2.1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</w:pPr>
            <w:r>
              <w:t>Общие понятия основных норм взаимозаменяемости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745635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1(152-157)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RPr="00B37374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rPr>
                <w:i/>
              </w:rPr>
            </w:pPr>
            <w:r w:rsidRPr="00B37374">
              <w:rPr>
                <w:i/>
              </w:rPr>
              <w:t>Обеспечение взаимозаменяемости при конструировании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4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B37374">
              <w:rPr>
                <w:i/>
                <w:sz w:val="20"/>
                <w:szCs w:val="20"/>
              </w:rPr>
              <w:t>1(152-157)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RPr="00206BCA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2.2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Pr="005410F9" w:rsidRDefault="00942188" w:rsidP="00B67488">
            <w:pPr>
              <w:spacing w:line="200" w:lineRule="exact"/>
              <w:contextualSpacing/>
            </w:pPr>
            <w:r>
              <w:t>Модель стандартизации основных норм взаимозаменяемости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Pr="00206BCA" w:rsidRDefault="00942188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Pr="00206BCA" w:rsidRDefault="00942188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745635" w:rsidRDefault="00942188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1(157-165)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2.3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Pr="005410F9" w:rsidRDefault="00942188" w:rsidP="00B67488">
            <w:pPr>
              <w:spacing w:line="200" w:lineRule="exact"/>
              <w:contextualSpacing/>
            </w:pPr>
            <w:r>
              <w:t>Стандартизация точности гладких цилиндрических соединений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D22744" w:rsidRDefault="00D22744" w:rsidP="00D22744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D22744">
              <w:rPr>
                <w:sz w:val="20"/>
                <w:szCs w:val="20"/>
              </w:rPr>
              <w:t>1(165-176)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2.4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Pr="005410F9" w:rsidRDefault="00942188" w:rsidP="00B67488">
            <w:pPr>
              <w:spacing w:line="200" w:lineRule="exact"/>
              <w:contextualSpacing/>
            </w:pPr>
            <w:r>
              <w:t>Порядок расчёта ГЦС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2.5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Pr="005410F9" w:rsidRDefault="00942188" w:rsidP="00B67488">
            <w:pPr>
              <w:spacing w:line="200" w:lineRule="exact"/>
              <w:contextualSpacing/>
            </w:pPr>
            <w:r>
              <w:t>Моделирование функциональных структур объектов взаимозаменяемости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Default="00942188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D22744" w:rsidRDefault="00D22744" w:rsidP="00D22744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D22744">
              <w:rPr>
                <w:sz w:val="20"/>
                <w:szCs w:val="20"/>
              </w:rPr>
              <w:t>1(165-176),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</w:tcPr>
          <w:p w:rsidR="00D22744" w:rsidRPr="00545367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545367">
              <w:rPr>
                <w:b/>
                <w:color w:val="C00000"/>
              </w:rPr>
              <w:t>ПЗ №1</w:t>
            </w:r>
            <w:r w:rsidRPr="00545367">
              <w:rPr>
                <w:color w:val="C00000"/>
              </w:rPr>
              <w:t xml:space="preserve">  Построение схемы поля допуска детали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545367">
              <w:rPr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1D00E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1(157-165)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</w:tcPr>
          <w:p w:rsidR="00D22744" w:rsidRPr="00545367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545367">
              <w:rPr>
                <w:b/>
                <w:color w:val="C00000"/>
              </w:rPr>
              <w:t>ПЗ №2</w:t>
            </w:r>
            <w:r w:rsidRPr="00545367">
              <w:rPr>
                <w:color w:val="C00000"/>
              </w:rPr>
              <w:t xml:space="preserve">  Определение годности деталей с указанными действительными размерами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545367">
              <w:rPr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D22744" w:rsidRDefault="00D22744" w:rsidP="001D00E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D22744">
              <w:rPr>
                <w:sz w:val="20"/>
                <w:szCs w:val="20"/>
              </w:rPr>
              <w:t>1(165-176)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</w:tcPr>
          <w:p w:rsidR="00D22744" w:rsidRPr="00545367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545367">
              <w:rPr>
                <w:b/>
                <w:color w:val="C00000"/>
              </w:rPr>
              <w:t>ПЗ №3</w:t>
            </w:r>
            <w:r w:rsidRPr="00545367">
              <w:rPr>
                <w:color w:val="C00000"/>
              </w:rPr>
              <w:t xml:space="preserve"> Определение второго «не основного» отклонения по условному обозначению деталей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545367">
              <w:rPr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1D00E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1(157-165)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</w:tcPr>
          <w:p w:rsidR="00D22744" w:rsidRPr="00545367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545367">
              <w:rPr>
                <w:b/>
                <w:color w:val="C00000"/>
              </w:rPr>
              <w:t>ПЗ №4</w:t>
            </w:r>
            <w:r w:rsidRPr="00545367">
              <w:rPr>
                <w:color w:val="C00000"/>
              </w:rPr>
              <w:t xml:space="preserve">  Построение схемы полей допусков сопряжённых деталей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545367">
              <w:rPr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D22744" w:rsidRDefault="00D22744" w:rsidP="001D00E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D22744">
              <w:rPr>
                <w:sz w:val="20"/>
                <w:szCs w:val="20"/>
              </w:rPr>
              <w:t>1(165-176)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942188" w:rsidTr="00D22744">
        <w:tc>
          <w:tcPr>
            <w:tcW w:w="720" w:type="dxa"/>
            <w:shd w:val="clear" w:color="auto" w:fill="FFFFFF" w:themeFill="background1"/>
            <w:vAlign w:val="center"/>
          </w:tcPr>
          <w:p w:rsidR="00942188" w:rsidRPr="00F86CD2" w:rsidRDefault="00942188" w:rsidP="00B67488">
            <w:pPr>
              <w:spacing w:line="200" w:lineRule="exact"/>
              <w:contextualSpacing/>
              <w:jc w:val="center"/>
            </w:pPr>
            <w:r>
              <w:t>2.6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942188" w:rsidRPr="00F86CD2" w:rsidRDefault="00942188" w:rsidP="00B67488">
            <w:pPr>
              <w:spacing w:line="200" w:lineRule="exact"/>
              <w:contextualSpacing/>
            </w:pPr>
            <w:r>
              <w:t>Анализ и расчёт размерных цепей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42188" w:rsidRPr="00F86CD2" w:rsidRDefault="00942188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42188" w:rsidRPr="0042477A" w:rsidRDefault="00942188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42188" w:rsidRPr="00B37374" w:rsidRDefault="00942188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42188" w:rsidRPr="00B67488" w:rsidRDefault="00942188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2188" w:rsidRPr="00B32416" w:rsidRDefault="00942188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42188" w:rsidRPr="00745635" w:rsidRDefault="00D22744" w:rsidP="00D22744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1(165-176)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42188" w:rsidRPr="0029201D" w:rsidRDefault="00942188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C75CEF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C75CEF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C75CEF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C75CEF">
              <w:rPr>
                <w:b/>
                <w:color w:val="C00000"/>
              </w:rPr>
              <w:t>ПЗ №5</w:t>
            </w:r>
            <w:r w:rsidRPr="00C75CEF">
              <w:rPr>
                <w:color w:val="C00000"/>
              </w:rPr>
              <w:t xml:space="preserve"> Анализ и расчёт размерных цепей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C75CEF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C75CEF">
              <w:rPr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C75CEF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1D00E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1(165-176)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B3737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rPr>
                <w:i/>
              </w:rPr>
            </w:pPr>
            <w:r w:rsidRPr="00B37374">
              <w:rPr>
                <w:i/>
              </w:rPr>
              <w:t>Расчёт размерных цепей методом «максимум-минимум»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6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66347D" w:rsidRDefault="00D22744" w:rsidP="00B32416">
            <w:pPr>
              <w:spacing w:line="140" w:lineRule="exact"/>
              <w:ind w:left="-34" w:right="-153"/>
              <w:contextualSpacing/>
              <w:jc w:val="center"/>
              <w:rPr>
                <w:b/>
                <w:sz w:val="16"/>
                <w:szCs w:val="16"/>
              </w:rPr>
            </w:pPr>
            <w:r w:rsidRPr="0066347D">
              <w:rPr>
                <w:sz w:val="16"/>
                <w:szCs w:val="16"/>
              </w:rPr>
              <w:t>МДК.01.01</w:t>
            </w:r>
            <w:r>
              <w:rPr>
                <w:sz w:val="16"/>
                <w:szCs w:val="16"/>
              </w:rPr>
              <w:t>,</w:t>
            </w:r>
            <w:r w:rsidRPr="0066347D">
              <w:rPr>
                <w:sz w:val="16"/>
                <w:szCs w:val="16"/>
              </w:rPr>
              <w:t xml:space="preserve"> История, Основы экономики, БЖ, Материаловедение, Менеджмент, Математика, Экологические основы природопользования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B37374">
              <w:rPr>
                <w:i/>
                <w:sz w:val="20"/>
                <w:szCs w:val="20"/>
              </w:rPr>
              <w:t>Решить задачу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B67488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B674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76" w:type="dxa"/>
            <w:gridSpan w:val="8"/>
            <w:shd w:val="clear" w:color="auto" w:fill="FFFFFF" w:themeFill="background1"/>
          </w:tcPr>
          <w:p w:rsidR="00D22744" w:rsidRPr="00B67488" w:rsidRDefault="00D22744" w:rsidP="00B67488">
            <w:pPr>
              <w:spacing w:line="200" w:lineRule="exact"/>
              <w:contextualSpacing/>
              <w:rPr>
                <w:i/>
                <w:sz w:val="20"/>
                <w:szCs w:val="20"/>
                <w:highlight w:val="lightGray"/>
              </w:rPr>
            </w:pPr>
            <w:r w:rsidRPr="00B67488">
              <w:rPr>
                <w:b/>
                <w:sz w:val="20"/>
                <w:szCs w:val="20"/>
              </w:rPr>
              <w:t xml:space="preserve">МЕТРОЛОГИЯ 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3.1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</w:pPr>
            <w:r>
              <w:t>Метрология как деятельность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942188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942188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4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F196B" w:rsidRDefault="00D22744" w:rsidP="001D00E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32416">
            <w:pPr>
              <w:spacing w:line="140" w:lineRule="exact"/>
              <w:ind w:left="-34" w:right="-153"/>
              <w:contextualSpacing/>
              <w:jc w:val="center"/>
              <w:rPr>
                <w:sz w:val="16"/>
                <w:szCs w:val="16"/>
              </w:rPr>
            </w:pPr>
            <w:r w:rsidRPr="0066347D">
              <w:rPr>
                <w:sz w:val="16"/>
                <w:szCs w:val="16"/>
              </w:rPr>
              <w:t>МДК.01.01</w:t>
            </w:r>
            <w:r>
              <w:rPr>
                <w:sz w:val="16"/>
                <w:szCs w:val="16"/>
              </w:rPr>
              <w:t>,</w:t>
            </w:r>
            <w:r w:rsidRPr="0066347D">
              <w:rPr>
                <w:sz w:val="16"/>
                <w:szCs w:val="16"/>
              </w:rPr>
              <w:t xml:space="preserve"> История, Основы экономики, БЖ, Материаловедение, Менеджмент, Математика, Экологические основы природопользования</w:t>
            </w:r>
            <w:r>
              <w:rPr>
                <w:sz w:val="16"/>
                <w:szCs w:val="16"/>
              </w:rPr>
              <w:t>,</w:t>
            </w:r>
            <w:r w:rsidRPr="006634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B67488">
              <w:rPr>
                <w:sz w:val="16"/>
                <w:szCs w:val="16"/>
              </w:rPr>
              <w:t>опуски</w:t>
            </w:r>
            <w:r>
              <w:rPr>
                <w:sz w:val="16"/>
                <w:szCs w:val="16"/>
              </w:rPr>
              <w:t>,</w:t>
            </w:r>
            <w:r w:rsidRPr="00B67488">
              <w:rPr>
                <w:sz w:val="16"/>
                <w:szCs w:val="16"/>
              </w:rPr>
              <w:t xml:space="preserve"> посадки</w:t>
            </w:r>
            <w:r>
              <w:rPr>
                <w:sz w:val="16"/>
                <w:szCs w:val="16"/>
              </w:rPr>
              <w:t xml:space="preserve"> и технические измерения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CE6988">
              <w:rPr>
                <w:sz w:val="16"/>
                <w:szCs w:val="16"/>
              </w:rPr>
              <w:t>Мультимедийный проектор, интерактивная доска, презентация</w:t>
            </w:r>
            <w:r>
              <w:rPr>
                <w:sz w:val="16"/>
                <w:szCs w:val="16"/>
              </w:rPr>
              <w:t>,</w:t>
            </w:r>
            <w:r w:rsidRPr="00B67488">
              <w:rPr>
                <w:sz w:val="16"/>
                <w:szCs w:val="16"/>
              </w:rPr>
              <w:t xml:space="preserve"> СИ, СК, детали, макет МК, плакаты</w:t>
            </w:r>
            <w:proofErr w:type="gramEnd"/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1(177-181),</w:t>
            </w:r>
          </w:p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2(111-113)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B67488">
            <w:pPr>
              <w:spacing w:line="200" w:lineRule="exact"/>
              <w:contextualSpacing/>
              <w:jc w:val="center"/>
              <w:rPr>
                <w:i/>
                <w:sz w:val="16"/>
                <w:szCs w:val="16"/>
              </w:rPr>
            </w:pP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  <w:r w:rsidRPr="005228A2"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rPr>
                <w:i/>
              </w:rPr>
            </w:pPr>
            <w:r w:rsidRPr="005228A2">
              <w:rPr>
                <w:i/>
              </w:rPr>
              <w:t>Автоматизация процессов измерений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  <w:r w:rsidRPr="005228A2">
              <w:t>4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B67488">
              <w:rPr>
                <w:sz w:val="16"/>
                <w:szCs w:val="16"/>
              </w:rPr>
              <w:t>история, автомобили, слесарное дело, ТОиР, допуски и посадки, история, экономика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1D00E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1(177-181),</w:t>
            </w:r>
          </w:p>
          <w:p w:rsidR="00D22744" w:rsidRPr="00745635" w:rsidRDefault="00D22744" w:rsidP="001D00EE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2(111-113)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3.2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Роль измерений и значение метрологии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B67488">
              <w:rPr>
                <w:sz w:val="16"/>
                <w:szCs w:val="16"/>
              </w:rPr>
              <w:t>история, автомобили, слесарное дело, ТОиР, допуски и посадки, история, экономика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1(181-183),</w:t>
            </w:r>
          </w:p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2(113-146)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  <w:r>
              <w:t>3.3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BB1B94" w:rsidRDefault="00D22744" w:rsidP="00B67488">
            <w:pPr>
              <w:spacing w:line="200" w:lineRule="exact"/>
              <w:contextualSpacing/>
            </w:pPr>
            <w:r w:rsidRPr="00BB1B94">
              <w:t>Классификация средств измерений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B67488">
              <w:rPr>
                <w:sz w:val="16"/>
                <w:szCs w:val="16"/>
              </w:rPr>
              <w:t>автомобили, слесарное дело, ТОиР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  <w:r>
              <w:t>3.4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BB1B94" w:rsidRDefault="00D22744" w:rsidP="00B67488">
            <w:pPr>
              <w:spacing w:line="200" w:lineRule="exact"/>
              <w:contextualSpacing/>
            </w:pPr>
            <w:r w:rsidRPr="00BB1B94">
              <w:t>Способы и методики измерений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B67488">
              <w:rPr>
                <w:sz w:val="16"/>
                <w:szCs w:val="16"/>
              </w:rPr>
              <w:t>автомобили, слесарное дело, ТОиР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  <w:r w:rsidRPr="005228A2"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rPr>
                <w:i/>
              </w:rPr>
            </w:pPr>
            <w:r w:rsidRPr="005228A2">
              <w:rPr>
                <w:i/>
              </w:rPr>
              <w:t>Сертификация средств измерений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B67488">
              <w:rPr>
                <w:sz w:val="16"/>
                <w:szCs w:val="16"/>
              </w:rPr>
              <w:t>автомобили, слесарное дело, ТОиР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D2274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D22744">
              <w:rPr>
                <w:b/>
                <w:color w:val="C00000"/>
              </w:rPr>
              <w:t>ПЗ №6</w:t>
            </w:r>
            <w:r w:rsidRPr="00D22744">
              <w:rPr>
                <w:color w:val="C00000"/>
              </w:rPr>
              <w:t xml:space="preserve"> Эксплуатация штанген. инструмента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D22744">
              <w:rPr>
                <w:b/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D22744">
              <w:rPr>
                <w:b/>
                <w:color w:val="C00000"/>
              </w:rPr>
              <w:t>5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ind w:left="-171" w:right="-122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D22744">
              <w:rPr>
                <w:color w:val="C00000"/>
                <w:sz w:val="18"/>
                <w:szCs w:val="18"/>
              </w:rPr>
              <w:t xml:space="preserve">Практическая </w:t>
            </w:r>
          </w:p>
          <w:p w:rsidR="00D22744" w:rsidRPr="00D22744" w:rsidRDefault="00D22744" w:rsidP="00B67488">
            <w:pPr>
              <w:spacing w:line="200" w:lineRule="exact"/>
              <w:ind w:left="-171" w:right="-122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D22744">
              <w:rPr>
                <w:color w:val="C00000"/>
                <w:sz w:val="18"/>
                <w:szCs w:val="18"/>
              </w:rPr>
              <w:t xml:space="preserve">Работа 6 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D22744" w:rsidRDefault="00D22744" w:rsidP="00B32416">
            <w:pPr>
              <w:spacing w:line="140" w:lineRule="exact"/>
              <w:ind w:left="-34" w:right="-153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D22744">
              <w:rPr>
                <w:color w:val="C00000"/>
                <w:sz w:val="16"/>
                <w:szCs w:val="16"/>
              </w:rPr>
              <w:t>МДК.01.01, История, БЖ, Материаловедение, Менеджмент, Математика, Допуски, посадки и технические измерения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D22744" w:rsidRDefault="00D22744" w:rsidP="00B32416">
            <w:pPr>
              <w:spacing w:line="140" w:lineRule="exact"/>
              <w:ind w:left="-61" w:right="-121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D22744">
              <w:rPr>
                <w:color w:val="C00000"/>
                <w:sz w:val="16"/>
                <w:szCs w:val="16"/>
              </w:rPr>
              <w:t>Мультипроектор,</w:t>
            </w:r>
            <w:r w:rsidRPr="00D22744">
              <w:rPr>
                <w:color w:val="C00000"/>
                <w:sz w:val="16"/>
                <w:szCs w:val="16"/>
              </w:rPr>
              <w:t xml:space="preserve"> ИТК, детали, МК,</w:t>
            </w:r>
            <w:r w:rsidRPr="00D22744">
              <w:rPr>
                <w:color w:val="C00000"/>
                <w:sz w:val="16"/>
                <w:szCs w:val="16"/>
              </w:rPr>
              <w:t xml:space="preserve"> интерактивная доска, презентация</w:t>
            </w:r>
            <w:r w:rsidRPr="00D22744">
              <w:rPr>
                <w:color w:val="C00000"/>
                <w:sz w:val="16"/>
                <w:szCs w:val="16"/>
              </w:rPr>
              <w:t xml:space="preserve">, штанген. инструменты,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D22744">
              <w:rPr>
                <w:color w:val="C00000"/>
                <w:sz w:val="20"/>
                <w:szCs w:val="20"/>
              </w:rPr>
              <w:t>Оформить отчёт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</w:tr>
      <w:tr w:rsidR="00D22744" w:rsidRPr="00D2274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D22744">
              <w:rPr>
                <w:b/>
                <w:color w:val="C00000"/>
              </w:rPr>
              <w:t>ПЗ №7</w:t>
            </w:r>
            <w:r w:rsidRPr="00D22744">
              <w:rPr>
                <w:color w:val="C00000"/>
              </w:rPr>
              <w:t xml:space="preserve"> Эксплуатация микрометрического  инструмента.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D22744">
              <w:rPr>
                <w:b/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D22744">
              <w:rPr>
                <w:b/>
                <w:color w:val="C00000"/>
              </w:rPr>
              <w:t>6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ind w:left="-171" w:right="-122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D22744">
              <w:rPr>
                <w:color w:val="C00000"/>
                <w:sz w:val="18"/>
                <w:szCs w:val="18"/>
              </w:rPr>
              <w:t xml:space="preserve">Практическая </w:t>
            </w:r>
          </w:p>
          <w:p w:rsidR="00D22744" w:rsidRPr="00D22744" w:rsidRDefault="00D22744" w:rsidP="00B67488">
            <w:pPr>
              <w:spacing w:line="200" w:lineRule="exact"/>
              <w:ind w:left="-171" w:right="-122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D22744">
              <w:rPr>
                <w:color w:val="C00000"/>
                <w:sz w:val="18"/>
                <w:szCs w:val="18"/>
              </w:rPr>
              <w:t>работа 7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D22744" w:rsidRDefault="00D22744" w:rsidP="001D00EE">
            <w:pPr>
              <w:spacing w:line="140" w:lineRule="exact"/>
              <w:ind w:left="-34" w:right="-153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D22744">
              <w:rPr>
                <w:color w:val="C00000"/>
                <w:sz w:val="16"/>
                <w:szCs w:val="16"/>
              </w:rPr>
              <w:t>МДК.01.01, История, БЖ, Материаловедение, Менеджмент, Математика, Допуски, посадки и технические измерения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D22744" w:rsidRDefault="00D22744" w:rsidP="00CE6988">
            <w:pPr>
              <w:spacing w:line="140" w:lineRule="exact"/>
              <w:ind w:left="-61" w:right="-121"/>
              <w:contextualSpacing/>
              <w:jc w:val="center"/>
              <w:rPr>
                <w:color w:val="C00000"/>
                <w:sz w:val="16"/>
                <w:szCs w:val="16"/>
              </w:rPr>
            </w:pPr>
            <w:proofErr w:type="gramStart"/>
            <w:r w:rsidRPr="00D22744">
              <w:rPr>
                <w:color w:val="C00000"/>
                <w:sz w:val="16"/>
                <w:szCs w:val="16"/>
              </w:rPr>
              <w:t>Мультимедийный проектор, интерактивная доска, презентация</w:t>
            </w:r>
            <w:r w:rsidRPr="00D22744">
              <w:rPr>
                <w:color w:val="C00000"/>
                <w:sz w:val="16"/>
                <w:szCs w:val="16"/>
              </w:rPr>
              <w:t>, нутромеры, ИТК, детали, концевые  меры длины, скобы, СИ.</w:t>
            </w:r>
            <w:proofErr w:type="gramEnd"/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D22744">
              <w:rPr>
                <w:color w:val="C00000"/>
                <w:sz w:val="20"/>
                <w:szCs w:val="20"/>
              </w:rPr>
              <w:t>Оформить отчёт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</w:tr>
      <w:tr w:rsidR="00D22744" w:rsidRPr="00D2274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D22744">
              <w:rPr>
                <w:b/>
                <w:color w:val="C00000"/>
              </w:rPr>
              <w:t>ПЗ №8</w:t>
            </w:r>
            <w:r w:rsidRPr="00D22744">
              <w:rPr>
                <w:color w:val="C00000"/>
              </w:rPr>
              <w:t xml:space="preserve">    Настройка индикаторного нутромера для измерений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D22744">
              <w:rPr>
                <w:b/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D22744">
              <w:rPr>
                <w:b/>
                <w:color w:val="C00000"/>
              </w:rPr>
              <w:t>7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ind w:left="-171" w:right="-122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D22744">
              <w:rPr>
                <w:color w:val="C00000"/>
                <w:sz w:val="18"/>
                <w:szCs w:val="18"/>
              </w:rPr>
              <w:t xml:space="preserve">Практическая </w:t>
            </w:r>
          </w:p>
          <w:p w:rsidR="00D22744" w:rsidRPr="00D22744" w:rsidRDefault="00D22744" w:rsidP="00B67488">
            <w:pPr>
              <w:spacing w:line="200" w:lineRule="exact"/>
              <w:ind w:left="-171" w:right="-122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D22744">
              <w:rPr>
                <w:color w:val="C00000"/>
                <w:sz w:val="18"/>
                <w:szCs w:val="18"/>
              </w:rPr>
              <w:t>работа 8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D22744" w:rsidRDefault="00D22744" w:rsidP="001D00EE">
            <w:pPr>
              <w:spacing w:line="140" w:lineRule="exact"/>
              <w:ind w:left="-34" w:right="-153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D22744">
              <w:rPr>
                <w:color w:val="C00000"/>
                <w:sz w:val="16"/>
                <w:szCs w:val="16"/>
              </w:rPr>
              <w:t>МДК.01.01, История, БЖ, Материаловедение, Менеджмент, Математика, Допуски, посадки и технические измерения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D22744" w:rsidRDefault="00D22744" w:rsidP="00B32416">
            <w:pPr>
              <w:spacing w:line="140" w:lineRule="exact"/>
              <w:ind w:left="-61" w:right="-121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D22744">
              <w:rPr>
                <w:color w:val="C00000"/>
                <w:sz w:val="16"/>
                <w:szCs w:val="16"/>
              </w:rPr>
              <w:t>Мультимедийный проектор, интерактивная доска, презентация</w:t>
            </w:r>
            <w:r w:rsidRPr="00D22744">
              <w:rPr>
                <w:color w:val="C00000"/>
                <w:sz w:val="16"/>
                <w:szCs w:val="16"/>
              </w:rPr>
              <w:t>, ИТК, индикаторные нутромеры, концевые меры длины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D22744">
              <w:rPr>
                <w:color w:val="C00000"/>
                <w:sz w:val="20"/>
                <w:szCs w:val="20"/>
              </w:rPr>
              <w:t>Оформить отчёт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</w:tr>
      <w:tr w:rsidR="00D22744" w:rsidRPr="00D2274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D22744">
              <w:rPr>
                <w:b/>
                <w:color w:val="C00000"/>
              </w:rPr>
              <w:t>ПЗ №9</w:t>
            </w:r>
            <w:r w:rsidRPr="00D22744">
              <w:rPr>
                <w:color w:val="C00000"/>
              </w:rPr>
              <w:t xml:space="preserve"> </w:t>
            </w:r>
            <w:r w:rsidRPr="00D22744">
              <w:rPr>
                <w:b/>
                <w:color w:val="C00000"/>
              </w:rPr>
              <w:t xml:space="preserve">  </w:t>
            </w:r>
            <w:r w:rsidRPr="00D22744">
              <w:rPr>
                <w:color w:val="C00000"/>
              </w:rPr>
              <w:t xml:space="preserve"> Составление блока концевых мер для настройки инструмента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D22744">
              <w:rPr>
                <w:b/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D22744">
              <w:rPr>
                <w:b/>
                <w:color w:val="C00000"/>
              </w:rPr>
              <w:t>8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ind w:left="-171" w:right="-122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D22744">
              <w:rPr>
                <w:color w:val="C00000"/>
                <w:sz w:val="18"/>
                <w:szCs w:val="18"/>
              </w:rPr>
              <w:t xml:space="preserve">Практическая </w:t>
            </w:r>
          </w:p>
          <w:p w:rsidR="00D22744" w:rsidRPr="00D22744" w:rsidRDefault="00D22744" w:rsidP="00B67488">
            <w:pPr>
              <w:spacing w:line="200" w:lineRule="exact"/>
              <w:ind w:left="-171" w:right="-122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D22744">
              <w:rPr>
                <w:color w:val="C00000"/>
                <w:sz w:val="18"/>
                <w:szCs w:val="18"/>
              </w:rPr>
              <w:t>работа 9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D22744" w:rsidRDefault="00D22744" w:rsidP="001D00EE">
            <w:pPr>
              <w:spacing w:line="140" w:lineRule="exact"/>
              <w:ind w:left="-34" w:right="-153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D22744">
              <w:rPr>
                <w:color w:val="C00000"/>
                <w:sz w:val="16"/>
                <w:szCs w:val="16"/>
              </w:rPr>
              <w:t>МДК.01.01, История, БЖ, Материаловедение, Менеджмент, Математика, Допуски, посадки и технические измерения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D22744" w:rsidRDefault="00D22744" w:rsidP="00CE6988">
            <w:pPr>
              <w:spacing w:line="140" w:lineRule="exact"/>
              <w:ind w:left="-61" w:right="-121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D22744">
              <w:rPr>
                <w:color w:val="C00000"/>
                <w:sz w:val="16"/>
                <w:szCs w:val="16"/>
              </w:rPr>
              <w:t>Мультимедийный проектор, интерактивная доска, презентация</w:t>
            </w:r>
            <w:r w:rsidRPr="00D22744">
              <w:rPr>
                <w:color w:val="C00000"/>
                <w:sz w:val="16"/>
                <w:szCs w:val="16"/>
              </w:rPr>
              <w:t>, ИТК, концевые  меры длины, скобы, СИ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D22744">
              <w:rPr>
                <w:color w:val="C00000"/>
                <w:sz w:val="20"/>
                <w:szCs w:val="20"/>
              </w:rPr>
              <w:t>Оформить отчёт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D22744" w:rsidRDefault="00D22744" w:rsidP="00B67488">
            <w:pPr>
              <w:spacing w:line="200" w:lineRule="exact"/>
              <w:contextualSpacing/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C75CEF">
              <w:rPr>
                <w:b/>
                <w:color w:val="C00000"/>
              </w:rPr>
              <w:t>ПЗ №</w:t>
            </w:r>
            <w:r>
              <w:rPr>
                <w:b/>
                <w:color w:val="C00000"/>
              </w:rPr>
              <w:t>10</w:t>
            </w:r>
            <w:r w:rsidRPr="00545367">
              <w:rPr>
                <w:b/>
                <w:color w:val="C00000"/>
              </w:rPr>
              <w:t xml:space="preserve">  </w:t>
            </w:r>
            <w:r w:rsidRPr="00545367">
              <w:rPr>
                <w:color w:val="C00000"/>
              </w:rPr>
              <w:t xml:space="preserve"> Выбор средств измерений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545367">
              <w:rPr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</w:tcPr>
          <w:p w:rsidR="00D22744" w:rsidRPr="00545367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C75CEF">
              <w:rPr>
                <w:b/>
                <w:color w:val="C00000"/>
              </w:rPr>
              <w:t>ПЗ №</w:t>
            </w:r>
            <w:r>
              <w:rPr>
                <w:b/>
                <w:color w:val="C00000"/>
              </w:rPr>
              <w:t xml:space="preserve">11 </w:t>
            </w:r>
            <w:r w:rsidRPr="00545367">
              <w:rPr>
                <w:color w:val="C00000"/>
              </w:rPr>
              <w:t>Измерение цилиндра двигателя с использованием индикаторного нутромера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545367">
              <w:rPr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</w:tcPr>
          <w:p w:rsidR="00D22744" w:rsidRPr="00545367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C75CEF">
              <w:rPr>
                <w:b/>
                <w:color w:val="C00000"/>
              </w:rPr>
              <w:t>ПЗ №</w:t>
            </w:r>
            <w:r>
              <w:rPr>
                <w:b/>
                <w:color w:val="C00000"/>
              </w:rPr>
              <w:t>12</w:t>
            </w:r>
            <w:r w:rsidRPr="00C75CEF">
              <w:rPr>
                <w:color w:val="C00000"/>
              </w:rPr>
              <w:t xml:space="preserve"> </w:t>
            </w:r>
            <w:r w:rsidRPr="00545367">
              <w:rPr>
                <w:color w:val="C00000"/>
              </w:rPr>
              <w:t xml:space="preserve">Определение отклонений от </w:t>
            </w:r>
            <w:r w:rsidRPr="00545367">
              <w:rPr>
                <w:color w:val="C00000"/>
              </w:rPr>
              <w:lastRenderedPageBreak/>
              <w:t>круглости элементов деталей</w:t>
            </w:r>
            <w:r w:rsidRPr="00545367">
              <w:rPr>
                <w:b/>
                <w:color w:val="C00000"/>
              </w:rPr>
              <w:t xml:space="preserve">  </w:t>
            </w:r>
            <w:r w:rsidRPr="00545367">
              <w:rPr>
                <w:color w:val="C0000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545367">
              <w:rPr>
                <w:color w:val="C00000"/>
              </w:rPr>
              <w:lastRenderedPageBreak/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</w:tcPr>
          <w:p w:rsidR="00D22744" w:rsidRPr="00545367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C75CEF">
              <w:rPr>
                <w:b/>
                <w:color w:val="C00000"/>
              </w:rPr>
              <w:t>ПЗ №</w:t>
            </w:r>
            <w:r>
              <w:rPr>
                <w:b/>
                <w:color w:val="C00000"/>
              </w:rPr>
              <w:t>13</w:t>
            </w:r>
            <w:r w:rsidRPr="00C75CEF">
              <w:rPr>
                <w:color w:val="C00000"/>
              </w:rPr>
              <w:t xml:space="preserve"> </w:t>
            </w:r>
            <w:r w:rsidRPr="00545367">
              <w:rPr>
                <w:color w:val="C00000"/>
              </w:rPr>
              <w:t>Контроль параметров деталей и узлов с помощью набора универсальных щупов.</w:t>
            </w:r>
            <w:r w:rsidRPr="00545367">
              <w:rPr>
                <w:b/>
                <w:color w:val="C00000"/>
              </w:rPr>
              <w:t xml:space="preserve"> </w:t>
            </w:r>
            <w:r w:rsidRPr="00545367">
              <w:rPr>
                <w:color w:val="C0000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545367">
              <w:rPr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</w:tcPr>
          <w:p w:rsidR="00D22744" w:rsidRPr="00545367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C75CEF">
              <w:rPr>
                <w:b/>
                <w:color w:val="C00000"/>
              </w:rPr>
              <w:t>ПЗ №</w:t>
            </w:r>
            <w:r>
              <w:rPr>
                <w:b/>
                <w:color w:val="C00000"/>
              </w:rPr>
              <w:t>14</w:t>
            </w:r>
            <w:r w:rsidRPr="00C75CEF">
              <w:rPr>
                <w:color w:val="C00000"/>
              </w:rPr>
              <w:t xml:space="preserve"> </w:t>
            </w:r>
            <w:r w:rsidRPr="00545367">
              <w:rPr>
                <w:color w:val="C00000"/>
              </w:rPr>
              <w:t>Определение компрессии в цилиндрах двигателя</w:t>
            </w:r>
            <w:r w:rsidRPr="00545367">
              <w:rPr>
                <w:b/>
                <w:color w:val="C00000"/>
              </w:rPr>
              <w:t xml:space="preserve">  </w:t>
            </w:r>
            <w:r w:rsidRPr="00545367">
              <w:rPr>
                <w:color w:val="C0000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545367">
              <w:rPr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A3345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5228A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rPr>
                <w:color w:val="C00000"/>
              </w:rPr>
            </w:pPr>
            <w:r w:rsidRPr="00C75CEF">
              <w:rPr>
                <w:b/>
                <w:color w:val="C00000"/>
              </w:rPr>
              <w:t>ПЗ №</w:t>
            </w:r>
            <w:r>
              <w:rPr>
                <w:b/>
                <w:color w:val="C00000"/>
              </w:rPr>
              <w:t>15</w:t>
            </w:r>
            <w:r w:rsidRPr="00C75CEF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Дефектовка деталей и узлов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426B8F" w:rsidRDefault="00D22744" w:rsidP="00B67488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545367" w:rsidRDefault="00D22744" w:rsidP="00B6748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3.5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Государственная система обеспечения единства измерений (ГСИ)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942188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942188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9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F196B" w:rsidRDefault="00D22744" w:rsidP="001D00E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1D00EE">
            <w:pPr>
              <w:spacing w:line="140" w:lineRule="exact"/>
              <w:ind w:left="-34" w:right="-153"/>
              <w:contextualSpacing/>
              <w:jc w:val="center"/>
              <w:rPr>
                <w:sz w:val="16"/>
                <w:szCs w:val="16"/>
              </w:rPr>
            </w:pPr>
            <w:r w:rsidRPr="0066347D">
              <w:rPr>
                <w:sz w:val="16"/>
                <w:szCs w:val="16"/>
              </w:rPr>
              <w:t>МДК.01.01</w:t>
            </w:r>
            <w:r>
              <w:rPr>
                <w:sz w:val="16"/>
                <w:szCs w:val="16"/>
              </w:rPr>
              <w:t>,</w:t>
            </w:r>
            <w:r w:rsidRPr="0066347D">
              <w:rPr>
                <w:sz w:val="16"/>
                <w:szCs w:val="16"/>
              </w:rPr>
              <w:t xml:space="preserve"> История, Основы экономики, БЖ, Материаловедение, Менеджмент, Математика, Экологические основы природопользования</w:t>
            </w:r>
            <w:r>
              <w:rPr>
                <w:sz w:val="16"/>
                <w:szCs w:val="16"/>
              </w:rPr>
              <w:t>,</w:t>
            </w:r>
            <w:r w:rsidRPr="006634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B67488">
              <w:rPr>
                <w:sz w:val="16"/>
                <w:szCs w:val="16"/>
              </w:rPr>
              <w:t>опуски</w:t>
            </w:r>
            <w:r>
              <w:rPr>
                <w:sz w:val="16"/>
                <w:szCs w:val="16"/>
              </w:rPr>
              <w:t>,</w:t>
            </w:r>
            <w:r w:rsidRPr="00B67488">
              <w:rPr>
                <w:sz w:val="16"/>
                <w:szCs w:val="16"/>
              </w:rPr>
              <w:t xml:space="preserve"> посадки</w:t>
            </w:r>
            <w:r>
              <w:rPr>
                <w:sz w:val="16"/>
                <w:szCs w:val="16"/>
              </w:rPr>
              <w:t xml:space="preserve"> и технические измерения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CE6988" w:rsidRDefault="00D22744" w:rsidP="00CE6988">
            <w:pPr>
              <w:spacing w:line="140" w:lineRule="exact"/>
              <w:ind w:left="-61" w:right="-121"/>
              <w:contextualSpacing/>
              <w:jc w:val="center"/>
              <w:rPr>
                <w:sz w:val="16"/>
                <w:szCs w:val="16"/>
              </w:rPr>
            </w:pPr>
            <w:r w:rsidRPr="00CE6988">
              <w:rPr>
                <w:sz w:val="16"/>
                <w:szCs w:val="16"/>
              </w:rPr>
              <w:t>Мультимедийный проектор, интерактивная доска, презентация</w:t>
            </w:r>
            <w:r w:rsidRPr="00CE6988">
              <w:rPr>
                <w:sz w:val="16"/>
                <w:szCs w:val="16"/>
              </w:rPr>
              <w:t>, СИ, СК, законы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1(245-265),</w:t>
            </w:r>
          </w:p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2(146-152)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3.6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</w:pPr>
            <w:r>
              <w:t>Государственный метрологический надзор и контроль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B32416" w:rsidRDefault="00D22744" w:rsidP="00B32416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B32416">
              <w:rPr>
                <w:sz w:val="20"/>
                <w:szCs w:val="20"/>
              </w:rPr>
              <w:t>2(152-165)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rPr>
          <w:trHeight w:val="405"/>
        </w:trPr>
        <w:tc>
          <w:tcPr>
            <w:tcW w:w="7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3.7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</w:pPr>
            <w:r>
              <w:t xml:space="preserve">Калибровка средств измерений. Ответственность за нарушение метрологических правил.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2(165-171) (171-177)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B3737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rPr>
                <w:i/>
              </w:rPr>
            </w:pPr>
            <w:r w:rsidRPr="00B37374">
              <w:rPr>
                <w:i/>
              </w:rPr>
              <w:t>Международные метрологические организации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-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745635">
              <w:rPr>
                <w:b/>
              </w:rPr>
              <w:t>4</w:t>
            </w:r>
          </w:p>
        </w:tc>
        <w:tc>
          <w:tcPr>
            <w:tcW w:w="15276" w:type="dxa"/>
            <w:gridSpan w:val="8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rPr>
                <w:i/>
                <w:sz w:val="20"/>
                <w:szCs w:val="20"/>
                <w:highlight w:val="lightGray"/>
              </w:rPr>
            </w:pPr>
            <w:r w:rsidRPr="00745635">
              <w:rPr>
                <w:b/>
              </w:rPr>
              <w:t>СЕРТИФИКАЦИЯ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  <w:r>
              <w:t>4.1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</w:pPr>
            <w:r>
              <w:t>История сертификации. Основные понятия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1(361-364),</w:t>
            </w:r>
          </w:p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</w:t>
            </w:r>
            <w:r>
              <w:rPr>
                <w:sz w:val="20"/>
                <w:szCs w:val="20"/>
              </w:rPr>
              <w:t>177-181</w:t>
            </w:r>
            <w:r w:rsidRPr="00745635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  <w:r>
              <w:t>4.2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</w:pPr>
            <w:r>
              <w:t>Цепи и принципы сертификации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942188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942188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10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F196B" w:rsidRDefault="00D22744" w:rsidP="001D00E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1D00EE">
            <w:pPr>
              <w:spacing w:line="140" w:lineRule="exact"/>
              <w:ind w:left="-34" w:right="-153"/>
              <w:contextualSpacing/>
              <w:jc w:val="center"/>
              <w:rPr>
                <w:sz w:val="16"/>
                <w:szCs w:val="16"/>
              </w:rPr>
            </w:pPr>
            <w:r w:rsidRPr="0066347D">
              <w:rPr>
                <w:sz w:val="16"/>
                <w:szCs w:val="16"/>
              </w:rPr>
              <w:t>МДК.01.01</w:t>
            </w:r>
            <w:r>
              <w:rPr>
                <w:sz w:val="16"/>
                <w:szCs w:val="16"/>
              </w:rPr>
              <w:t>,</w:t>
            </w:r>
            <w:r w:rsidRPr="0066347D">
              <w:rPr>
                <w:sz w:val="16"/>
                <w:szCs w:val="16"/>
              </w:rPr>
              <w:t xml:space="preserve"> История, Основы экономики, БЖ, Материаловедение, Менеджмент, Математика, Экологические основы природопользования</w:t>
            </w:r>
            <w:r>
              <w:rPr>
                <w:sz w:val="16"/>
                <w:szCs w:val="16"/>
              </w:rPr>
              <w:t>,</w:t>
            </w:r>
            <w:r w:rsidRPr="006634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B67488">
              <w:rPr>
                <w:sz w:val="16"/>
                <w:szCs w:val="16"/>
              </w:rPr>
              <w:t>опуски</w:t>
            </w:r>
            <w:r>
              <w:rPr>
                <w:sz w:val="16"/>
                <w:szCs w:val="16"/>
              </w:rPr>
              <w:t>,</w:t>
            </w:r>
            <w:r w:rsidRPr="00B67488">
              <w:rPr>
                <w:sz w:val="16"/>
                <w:szCs w:val="16"/>
              </w:rPr>
              <w:t xml:space="preserve"> посадки</w:t>
            </w:r>
            <w:r>
              <w:rPr>
                <w:sz w:val="16"/>
                <w:szCs w:val="16"/>
              </w:rPr>
              <w:t xml:space="preserve"> и технические измерения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67488" w:rsidRDefault="00D22744" w:rsidP="00CE6988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CE6988">
              <w:rPr>
                <w:sz w:val="16"/>
                <w:szCs w:val="16"/>
              </w:rPr>
              <w:t>Мультимедийный проектор, интерактивная доска, презентация</w:t>
            </w:r>
            <w:r>
              <w:rPr>
                <w:sz w:val="16"/>
                <w:szCs w:val="16"/>
              </w:rPr>
              <w:t>,</w:t>
            </w:r>
            <w:r w:rsidRPr="00B67488">
              <w:rPr>
                <w:sz w:val="16"/>
                <w:szCs w:val="16"/>
              </w:rPr>
              <w:t xml:space="preserve"> наборы сертификатов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1(361-364),</w:t>
            </w:r>
          </w:p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2()181-182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  <w:r>
              <w:t>4.3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B67488">
              <w:rPr>
                <w:sz w:val="20"/>
                <w:szCs w:val="20"/>
              </w:rPr>
              <w:t>Обязательная и добровольная сертификация. Правила и документы по проведению работ по сертификации. Итоговое занятие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942188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942188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942188">
              <w:rPr>
                <w:b/>
              </w:rPr>
              <w:t>11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F196B" w:rsidRDefault="00D22744" w:rsidP="001D00E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1D00EE">
            <w:pPr>
              <w:spacing w:line="140" w:lineRule="exact"/>
              <w:ind w:left="-34" w:right="-153"/>
              <w:contextualSpacing/>
              <w:jc w:val="center"/>
              <w:rPr>
                <w:sz w:val="16"/>
                <w:szCs w:val="16"/>
              </w:rPr>
            </w:pPr>
            <w:r w:rsidRPr="0066347D">
              <w:rPr>
                <w:sz w:val="16"/>
                <w:szCs w:val="16"/>
              </w:rPr>
              <w:t>МДК.01.01</w:t>
            </w:r>
            <w:r>
              <w:rPr>
                <w:sz w:val="16"/>
                <w:szCs w:val="16"/>
              </w:rPr>
              <w:t>,</w:t>
            </w:r>
            <w:r w:rsidRPr="0066347D">
              <w:rPr>
                <w:sz w:val="16"/>
                <w:szCs w:val="16"/>
              </w:rPr>
              <w:t xml:space="preserve"> История, Основы экономики, БЖ, Материаловедение, Менеджмент, Математика, Экологические основы природопользования</w:t>
            </w:r>
            <w:r>
              <w:rPr>
                <w:sz w:val="16"/>
                <w:szCs w:val="16"/>
              </w:rPr>
              <w:t>,</w:t>
            </w:r>
            <w:r w:rsidRPr="006634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B67488">
              <w:rPr>
                <w:sz w:val="16"/>
                <w:szCs w:val="16"/>
              </w:rPr>
              <w:t>опуски</w:t>
            </w:r>
            <w:r>
              <w:rPr>
                <w:sz w:val="16"/>
                <w:szCs w:val="16"/>
              </w:rPr>
              <w:t>,</w:t>
            </w:r>
            <w:r w:rsidRPr="00B67488">
              <w:rPr>
                <w:sz w:val="16"/>
                <w:szCs w:val="16"/>
              </w:rPr>
              <w:t xml:space="preserve"> посадки</w:t>
            </w:r>
            <w:r>
              <w:rPr>
                <w:sz w:val="16"/>
                <w:szCs w:val="16"/>
              </w:rPr>
              <w:t xml:space="preserve"> и технические измерения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67488" w:rsidRDefault="00D22744" w:rsidP="00CE6988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CE6988">
              <w:rPr>
                <w:sz w:val="16"/>
                <w:szCs w:val="16"/>
              </w:rPr>
              <w:t>Мультимедийный проектор, интерактивная доска, презентация</w:t>
            </w:r>
            <w:r>
              <w:rPr>
                <w:sz w:val="16"/>
                <w:szCs w:val="16"/>
              </w:rPr>
              <w:t>,</w:t>
            </w:r>
            <w:r w:rsidRPr="00B67488">
              <w:rPr>
                <w:sz w:val="16"/>
                <w:szCs w:val="16"/>
              </w:rPr>
              <w:t xml:space="preserve"> продукция, законы, наборы сертификатов, плакаты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1(367-381),</w:t>
            </w:r>
          </w:p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2(182-193) (193-198)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  <w:r>
              <w:t>4.4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Особенности сертификации продукции, работ и услуг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2(198-230)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B3737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rPr>
                <w:i/>
              </w:rPr>
            </w:pPr>
            <w:r w:rsidRPr="00B37374">
              <w:rPr>
                <w:i/>
              </w:rPr>
              <w:t>Правовые основы сертификации в РФ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B37374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  <w:r w:rsidRPr="00B37374">
              <w:rPr>
                <w:i/>
              </w:rPr>
              <w:t>-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rPr>
                <w:i/>
              </w:rPr>
            </w:pPr>
            <w:r w:rsidRPr="00B37374">
              <w:rPr>
                <w:i/>
              </w:rPr>
              <w:t>Международная сертификация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  <w:r>
              <w:t>4.5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</w:pPr>
            <w:r>
              <w:t>Сертификация систем качества (ССК)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F86CD2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1D00EE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2(230-236)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1D00EE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  <w:r>
              <w:t>4.6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rPr>
                <w:sz w:val="22"/>
                <w:szCs w:val="22"/>
              </w:rPr>
            </w:pPr>
            <w:r w:rsidRPr="00B67488">
              <w:rPr>
                <w:sz w:val="22"/>
                <w:szCs w:val="22"/>
              </w:rPr>
              <w:t xml:space="preserve">Ответственность за нарушение правил сертификации.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B37374" w:rsidRDefault="00D22744" w:rsidP="00B67488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Pr="00B67488" w:rsidRDefault="00D22744" w:rsidP="00B67488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Pr="00B32416" w:rsidRDefault="00D22744" w:rsidP="00B32416">
            <w:pPr>
              <w:spacing w:line="140" w:lineRule="exact"/>
              <w:contextualSpacing/>
              <w:jc w:val="center"/>
              <w:rPr>
                <w:sz w:val="16"/>
                <w:szCs w:val="16"/>
              </w:rPr>
            </w:pPr>
            <w:r w:rsidRPr="00B32416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745635">
              <w:rPr>
                <w:sz w:val="20"/>
                <w:szCs w:val="20"/>
              </w:rPr>
              <w:t>2(236-250)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7C0706">
            <w:pPr>
              <w:spacing w:line="14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29201D">
              <w:rPr>
                <w:i/>
                <w:sz w:val="16"/>
                <w:szCs w:val="16"/>
              </w:rPr>
              <w:t>Самостоятельная работа студентов</w:t>
            </w:r>
          </w:p>
        </w:tc>
      </w:tr>
      <w:tr w:rsidR="00D22744" w:rsidRPr="00F86CD2" w:rsidTr="00D22744">
        <w:tc>
          <w:tcPr>
            <w:tcW w:w="72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D22744" w:rsidRPr="00BB49CE" w:rsidRDefault="00D22744" w:rsidP="00B67488">
            <w:pPr>
              <w:spacing w:line="200" w:lineRule="exact"/>
              <w:contextualSpacing/>
              <w:jc w:val="right"/>
              <w:rPr>
                <w:b/>
              </w:rPr>
            </w:pPr>
            <w:r w:rsidRPr="00BB49CE">
              <w:rPr>
                <w:b/>
              </w:rPr>
              <w:t xml:space="preserve">Всего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22744" w:rsidRPr="00BB49CE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BB49CE">
              <w:rPr>
                <w:b/>
              </w:rPr>
              <w:t>120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D22744" w:rsidRPr="00BB49CE" w:rsidRDefault="00D22744" w:rsidP="00B67488">
            <w:pPr>
              <w:spacing w:line="200" w:lineRule="exact"/>
              <w:contextualSpacing/>
              <w:jc w:val="center"/>
              <w:rPr>
                <w:b/>
              </w:rPr>
            </w:pPr>
            <w:r w:rsidRPr="00BB49CE">
              <w:rPr>
                <w:b/>
              </w:rPr>
              <w:t>22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D22744" w:rsidRPr="005C0539" w:rsidRDefault="00D22744" w:rsidP="00B67488">
            <w:pPr>
              <w:spacing w:line="200" w:lineRule="exact"/>
              <w:ind w:left="-312" w:right="-12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22744" w:rsidRDefault="00D22744" w:rsidP="00B67488">
            <w:pPr>
              <w:spacing w:line="200" w:lineRule="exact"/>
              <w:contextualSpacing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22744" w:rsidRPr="00745635" w:rsidRDefault="00D22744" w:rsidP="00B6748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22744" w:rsidRPr="0029201D" w:rsidRDefault="00D22744" w:rsidP="00B67488">
            <w:pPr>
              <w:spacing w:line="200" w:lineRule="exact"/>
              <w:contextualSpacing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5A4B7F" w:rsidRPr="001450A0" w:rsidRDefault="005A4B7F" w:rsidP="005A4B7F">
      <w:pPr>
        <w:jc w:val="center"/>
        <w:rPr>
          <w:b/>
          <w:sz w:val="36"/>
          <w:szCs w:val="36"/>
        </w:rPr>
      </w:pPr>
    </w:p>
    <w:p w:rsidR="005A4B7F" w:rsidRDefault="005A4B7F" w:rsidP="005A4B7F">
      <w:pPr>
        <w:jc w:val="center"/>
        <w:rPr>
          <w:b/>
          <w:bCs/>
          <w:smallCaps/>
          <w:spacing w:val="60"/>
        </w:rPr>
      </w:pPr>
      <w:bookmarkStart w:id="0" w:name="_GoBack"/>
      <w:bookmarkEnd w:id="0"/>
    </w:p>
    <w:sectPr w:rsidR="005A4B7F" w:rsidSect="00801AE7">
      <w:pgSz w:w="16838" w:h="11906" w:orient="landscape"/>
      <w:pgMar w:top="56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4119F1"/>
    <w:multiLevelType w:val="hybridMultilevel"/>
    <w:tmpl w:val="AB66E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D78AE"/>
    <w:multiLevelType w:val="multilevel"/>
    <w:tmpl w:val="132AB2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653547"/>
    <w:rsid w:val="000017AC"/>
    <w:rsid w:val="000056C3"/>
    <w:rsid w:val="00017299"/>
    <w:rsid w:val="0002271D"/>
    <w:rsid w:val="00037823"/>
    <w:rsid w:val="00050C98"/>
    <w:rsid w:val="00077754"/>
    <w:rsid w:val="000C4799"/>
    <w:rsid w:val="000C5A3B"/>
    <w:rsid w:val="000F583D"/>
    <w:rsid w:val="001000D3"/>
    <w:rsid w:val="0010080B"/>
    <w:rsid w:val="0010421B"/>
    <w:rsid w:val="00114908"/>
    <w:rsid w:val="00117076"/>
    <w:rsid w:val="00127825"/>
    <w:rsid w:val="0015573A"/>
    <w:rsid w:val="0017171D"/>
    <w:rsid w:val="00177B37"/>
    <w:rsid w:val="001C72E2"/>
    <w:rsid w:val="001E31B5"/>
    <w:rsid w:val="00201B74"/>
    <w:rsid w:val="00206BCA"/>
    <w:rsid w:val="002217E4"/>
    <w:rsid w:val="00224008"/>
    <w:rsid w:val="00242953"/>
    <w:rsid w:val="00245EFA"/>
    <w:rsid w:val="00264B12"/>
    <w:rsid w:val="0029201D"/>
    <w:rsid w:val="002B63AF"/>
    <w:rsid w:val="00301C52"/>
    <w:rsid w:val="003132D8"/>
    <w:rsid w:val="00315FDB"/>
    <w:rsid w:val="00320038"/>
    <w:rsid w:val="003626A4"/>
    <w:rsid w:val="00371181"/>
    <w:rsid w:val="003A0991"/>
    <w:rsid w:val="003A0C36"/>
    <w:rsid w:val="003B06E9"/>
    <w:rsid w:val="003D48CF"/>
    <w:rsid w:val="003E287C"/>
    <w:rsid w:val="003E3AAD"/>
    <w:rsid w:val="003F2FAA"/>
    <w:rsid w:val="00414BD8"/>
    <w:rsid w:val="0042477A"/>
    <w:rsid w:val="00426B8F"/>
    <w:rsid w:val="00431798"/>
    <w:rsid w:val="004470E9"/>
    <w:rsid w:val="004503A1"/>
    <w:rsid w:val="00451E19"/>
    <w:rsid w:val="00457E41"/>
    <w:rsid w:val="00463267"/>
    <w:rsid w:val="004B0026"/>
    <w:rsid w:val="004D3A7D"/>
    <w:rsid w:val="004D76B5"/>
    <w:rsid w:val="004F0761"/>
    <w:rsid w:val="004F2D6C"/>
    <w:rsid w:val="004F538C"/>
    <w:rsid w:val="00500AD4"/>
    <w:rsid w:val="0051193A"/>
    <w:rsid w:val="005228A2"/>
    <w:rsid w:val="00526095"/>
    <w:rsid w:val="005377EE"/>
    <w:rsid w:val="005410F9"/>
    <w:rsid w:val="00545367"/>
    <w:rsid w:val="005469DE"/>
    <w:rsid w:val="00554ACC"/>
    <w:rsid w:val="00564C8C"/>
    <w:rsid w:val="005A4B7F"/>
    <w:rsid w:val="005A5182"/>
    <w:rsid w:val="005A578D"/>
    <w:rsid w:val="005C0539"/>
    <w:rsid w:val="005C2DB2"/>
    <w:rsid w:val="005C401E"/>
    <w:rsid w:val="005F0827"/>
    <w:rsid w:val="00607A7A"/>
    <w:rsid w:val="00617C32"/>
    <w:rsid w:val="00632246"/>
    <w:rsid w:val="00640698"/>
    <w:rsid w:val="00653547"/>
    <w:rsid w:val="0066347D"/>
    <w:rsid w:val="00672A77"/>
    <w:rsid w:val="0068161F"/>
    <w:rsid w:val="00694EBB"/>
    <w:rsid w:val="006A6AE6"/>
    <w:rsid w:val="006A7564"/>
    <w:rsid w:val="006C4C65"/>
    <w:rsid w:val="006C62C5"/>
    <w:rsid w:val="006E41E2"/>
    <w:rsid w:val="006E5183"/>
    <w:rsid w:val="006F15EB"/>
    <w:rsid w:val="006F38B2"/>
    <w:rsid w:val="007105D9"/>
    <w:rsid w:val="0071109E"/>
    <w:rsid w:val="007259FF"/>
    <w:rsid w:val="00740A0C"/>
    <w:rsid w:val="00745635"/>
    <w:rsid w:val="00751B4A"/>
    <w:rsid w:val="00766B92"/>
    <w:rsid w:val="00782117"/>
    <w:rsid w:val="00787BA1"/>
    <w:rsid w:val="00797796"/>
    <w:rsid w:val="007B6D39"/>
    <w:rsid w:val="007C0706"/>
    <w:rsid w:val="007F10D3"/>
    <w:rsid w:val="00801AE7"/>
    <w:rsid w:val="00842AB9"/>
    <w:rsid w:val="00854945"/>
    <w:rsid w:val="008853E7"/>
    <w:rsid w:val="008D1F2B"/>
    <w:rsid w:val="008D520A"/>
    <w:rsid w:val="008E1CDA"/>
    <w:rsid w:val="008E23C0"/>
    <w:rsid w:val="00913655"/>
    <w:rsid w:val="00916D80"/>
    <w:rsid w:val="00942188"/>
    <w:rsid w:val="009435F7"/>
    <w:rsid w:val="00966088"/>
    <w:rsid w:val="0097790B"/>
    <w:rsid w:val="009A3C68"/>
    <w:rsid w:val="009E1ECA"/>
    <w:rsid w:val="00A059F0"/>
    <w:rsid w:val="00A33458"/>
    <w:rsid w:val="00A35C5E"/>
    <w:rsid w:val="00A502CB"/>
    <w:rsid w:val="00A522C3"/>
    <w:rsid w:val="00A61AFF"/>
    <w:rsid w:val="00A64E10"/>
    <w:rsid w:val="00A7531E"/>
    <w:rsid w:val="00AB4F41"/>
    <w:rsid w:val="00AD563D"/>
    <w:rsid w:val="00AE3488"/>
    <w:rsid w:val="00AE6221"/>
    <w:rsid w:val="00AE7184"/>
    <w:rsid w:val="00AF0C61"/>
    <w:rsid w:val="00B15D57"/>
    <w:rsid w:val="00B317C6"/>
    <w:rsid w:val="00B31DFA"/>
    <w:rsid w:val="00B32416"/>
    <w:rsid w:val="00B326A3"/>
    <w:rsid w:val="00B37374"/>
    <w:rsid w:val="00B40896"/>
    <w:rsid w:val="00B53116"/>
    <w:rsid w:val="00B67488"/>
    <w:rsid w:val="00B76A76"/>
    <w:rsid w:val="00B9566E"/>
    <w:rsid w:val="00BB1B94"/>
    <w:rsid w:val="00BB49CE"/>
    <w:rsid w:val="00BC41D9"/>
    <w:rsid w:val="00BD1DCE"/>
    <w:rsid w:val="00BE6C38"/>
    <w:rsid w:val="00C1201F"/>
    <w:rsid w:val="00C24AB4"/>
    <w:rsid w:val="00C27C70"/>
    <w:rsid w:val="00C40C86"/>
    <w:rsid w:val="00C50EF1"/>
    <w:rsid w:val="00C51039"/>
    <w:rsid w:val="00C75CEF"/>
    <w:rsid w:val="00C90DA1"/>
    <w:rsid w:val="00CB0770"/>
    <w:rsid w:val="00CD3579"/>
    <w:rsid w:val="00CE6988"/>
    <w:rsid w:val="00D22744"/>
    <w:rsid w:val="00D27372"/>
    <w:rsid w:val="00D30E1D"/>
    <w:rsid w:val="00D376B2"/>
    <w:rsid w:val="00D7533C"/>
    <w:rsid w:val="00DD0663"/>
    <w:rsid w:val="00DD096A"/>
    <w:rsid w:val="00DD2B2D"/>
    <w:rsid w:val="00DF2315"/>
    <w:rsid w:val="00E03702"/>
    <w:rsid w:val="00E10330"/>
    <w:rsid w:val="00E315D6"/>
    <w:rsid w:val="00E35BC7"/>
    <w:rsid w:val="00E41980"/>
    <w:rsid w:val="00E4497A"/>
    <w:rsid w:val="00E47A97"/>
    <w:rsid w:val="00E5082C"/>
    <w:rsid w:val="00EB2CE4"/>
    <w:rsid w:val="00EB481E"/>
    <w:rsid w:val="00EC7A02"/>
    <w:rsid w:val="00EE5D5D"/>
    <w:rsid w:val="00EF77F7"/>
    <w:rsid w:val="00F7183C"/>
    <w:rsid w:val="00F83F63"/>
    <w:rsid w:val="00F86CD2"/>
    <w:rsid w:val="00FA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0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87BA1"/>
    <w:pPr>
      <w:keepNext/>
      <w:tabs>
        <w:tab w:val="num" w:pos="0"/>
      </w:tabs>
      <w:suppressAutoHyphens/>
      <w:spacing w:line="360" w:lineRule="auto"/>
      <w:ind w:left="576" w:hanging="576"/>
      <w:outlineLvl w:val="1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97796"/>
    <w:pPr>
      <w:suppressAutoHyphens/>
      <w:ind w:firstLine="709"/>
      <w:jc w:val="both"/>
    </w:pPr>
    <w:rPr>
      <w:lang w:eastAsia="ar-SA"/>
    </w:rPr>
  </w:style>
  <w:style w:type="character" w:customStyle="1" w:styleId="a5">
    <w:name w:val="Основной текст с отступом Знак"/>
    <w:link w:val="a4"/>
    <w:rsid w:val="00797796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797796"/>
    <w:pPr>
      <w:overflowPunct w:val="0"/>
      <w:autoSpaceDE w:val="0"/>
      <w:autoSpaceDN w:val="0"/>
      <w:adjustRightInd w:val="0"/>
      <w:jc w:val="center"/>
    </w:pPr>
    <w:rPr>
      <w:b/>
      <w:caps/>
      <w:color w:val="FF0000"/>
      <w:sz w:val="36"/>
      <w:szCs w:val="20"/>
    </w:rPr>
  </w:style>
  <w:style w:type="paragraph" w:styleId="a6">
    <w:name w:val="caption"/>
    <w:basedOn w:val="a"/>
    <w:next w:val="a"/>
    <w:uiPriority w:val="35"/>
    <w:unhideWhenUsed/>
    <w:qFormat/>
    <w:rsid w:val="00D273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87BA1"/>
    <w:rPr>
      <w:rFonts w:ascii="Arial" w:hAnsi="Arial" w:cs="Arial"/>
      <w:sz w:val="24"/>
      <w:szCs w:val="24"/>
      <w:lang w:eastAsia="ar-SA"/>
    </w:rPr>
  </w:style>
  <w:style w:type="paragraph" w:customStyle="1" w:styleId="a7">
    <w:name w:val="Базовый"/>
    <w:rsid w:val="004470E9"/>
    <w:pPr>
      <w:tabs>
        <w:tab w:val="left" w:pos="709"/>
      </w:tabs>
      <w:suppressAutoHyphens/>
      <w:spacing w:after="200" w:line="276" w:lineRule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7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0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87BA1"/>
    <w:pPr>
      <w:keepNext/>
      <w:tabs>
        <w:tab w:val="num" w:pos="0"/>
      </w:tabs>
      <w:suppressAutoHyphens/>
      <w:spacing w:line="360" w:lineRule="auto"/>
      <w:ind w:left="576" w:hanging="576"/>
      <w:outlineLvl w:val="1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97796"/>
    <w:pPr>
      <w:suppressAutoHyphens/>
      <w:ind w:firstLine="709"/>
      <w:jc w:val="both"/>
    </w:pPr>
    <w:rPr>
      <w:lang w:eastAsia="ar-SA"/>
    </w:rPr>
  </w:style>
  <w:style w:type="character" w:customStyle="1" w:styleId="a5">
    <w:name w:val="Основной текст с отступом Знак"/>
    <w:link w:val="a4"/>
    <w:rsid w:val="00797796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797796"/>
    <w:pPr>
      <w:overflowPunct w:val="0"/>
      <w:autoSpaceDE w:val="0"/>
      <w:autoSpaceDN w:val="0"/>
      <w:adjustRightInd w:val="0"/>
      <w:jc w:val="center"/>
    </w:pPr>
    <w:rPr>
      <w:b/>
      <w:caps/>
      <w:color w:val="FF0000"/>
      <w:sz w:val="36"/>
      <w:szCs w:val="20"/>
    </w:rPr>
  </w:style>
  <w:style w:type="paragraph" w:styleId="a6">
    <w:name w:val="caption"/>
    <w:basedOn w:val="a"/>
    <w:next w:val="a"/>
    <w:uiPriority w:val="35"/>
    <w:unhideWhenUsed/>
    <w:qFormat/>
    <w:rsid w:val="00D273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87BA1"/>
    <w:rPr>
      <w:rFonts w:ascii="Arial" w:hAnsi="Arial" w:cs="Arial"/>
      <w:sz w:val="24"/>
      <w:szCs w:val="24"/>
      <w:lang w:eastAsia="ar-SA"/>
    </w:rPr>
  </w:style>
  <w:style w:type="paragraph" w:customStyle="1" w:styleId="a7">
    <w:name w:val="Базовый"/>
    <w:rsid w:val="004470E9"/>
    <w:pPr>
      <w:tabs>
        <w:tab w:val="left" w:pos="709"/>
      </w:tabs>
      <w:suppressAutoHyphens/>
      <w:spacing w:after="200" w:line="276" w:lineRule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7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CB7E-5798-4C99-B3DE-F90311D6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Дом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Михаил</dc:creator>
  <cp:keywords/>
  <dc:description/>
  <cp:lastModifiedBy>User</cp:lastModifiedBy>
  <cp:revision>19</cp:revision>
  <cp:lastPrinted>2016-12-13T04:50:00Z</cp:lastPrinted>
  <dcterms:created xsi:type="dcterms:W3CDTF">2016-09-06T15:08:00Z</dcterms:created>
  <dcterms:modified xsi:type="dcterms:W3CDTF">2017-02-20T14:06:00Z</dcterms:modified>
</cp:coreProperties>
</file>