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266" w:rsidRPr="00E91266" w:rsidRDefault="00E91266" w:rsidP="00E912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9126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Главное управление образования и науки Алтайского края</w:t>
      </w:r>
    </w:p>
    <w:p w:rsidR="00E91266" w:rsidRPr="002A4DB8" w:rsidRDefault="00E91266" w:rsidP="00E912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r w:rsidRPr="002A4D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краевое государственное бюджетное профессиональное образовательное учреждение </w:t>
      </w:r>
    </w:p>
    <w:p w:rsidR="00E91266" w:rsidRPr="002A4DB8" w:rsidRDefault="00E91266" w:rsidP="00E912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A4D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«Троицкий агротехнический техникум»</w:t>
      </w:r>
    </w:p>
    <w:p w:rsidR="00E91266" w:rsidRPr="002A4DB8" w:rsidRDefault="00E91266" w:rsidP="00E912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2A4D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(КГБПОУ «ТАТТ»)</w:t>
      </w:r>
    </w:p>
    <w:p w:rsidR="00E91266" w:rsidRPr="002A4DB8" w:rsidRDefault="00E91266" w:rsidP="00E912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2A4DB8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                               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31"/>
        <w:gridCol w:w="3740"/>
        <w:gridCol w:w="5458"/>
      </w:tblGrid>
      <w:tr w:rsidR="00E91266" w:rsidRPr="002A4DB8" w:rsidTr="001A6FF0">
        <w:tc>
          <w:tcPr>
            <w:tcW w:w="5531" w:type="dxa"/>
            <w:shd w:val="clear" w:color="auto" w:fill="auto"/>
          </w:tcPr>
          <w:p w:rsidR="00E91266" w:rsidRPr="002A4DB8" w:rsidRDefault="00E91266" w:rsidP="00E91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A4D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Рассмотрен</w:t>
            </w:r>
            <w:proofErr w:type="gramEnd"/>
            <w:r w:rsidRPr="002A4D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заседании ЦМК общеобразовательных и социально-гуманитарных дисциплин</w:t>
            </w:r>
          </w:p>
          <w:p w:rsidR="00E91266" w:rsidRPr="002A4DB8" w:rsidRDefault="00E91266" w:rsidP="00E91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D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5408" behindDoc="0" locked="0" layoutInCell="1" allowOverlap="1" wp14:anchorId="652796DB" wp14:editId="3AD32E0B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90805</wp:posOffset>
                      </wp:positionV>
                      <wp:extent cx="1904365" cy="360680"/>
                      <wp:effectExtent l="4445" t="0" r="0" b="0"/>
                      <wp:wrapNone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4365" cy="360680"/>
                                <a:chOff x="1432" y="143"/>
                                <a:chExt cx="2998" cy="567"/>
                              </a:xfrm>
                            </wpg:grpSpPr>
                            <wps:wsp>
                              <wps:cNvPr id="8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32" y="167"/>
                                  <a:ext cx="598" cy="5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44" y="143"/>
                                  <a:ext cx="598" cy="5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0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44" y="143"/>
                                  <a:ext cx="1486" cy="5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" o:spid="_x0000_s1026" style="position:absolute;margin-left:71.6pt;margin-top:7.15pt;width:149.95pt;height:28.4pt;z-index:251665408;mso-wrap-distance-left:0;mso-wrap-distance-right:0" coordorigin="1432,143" coordsize="2998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9" o:spid="_x0000_s1027" type="#_x0000_t202" style="position:absolute;left:1432;top:167;width:598;height:54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YJc78A&#10;AADaAAAADwAAAGRycy9kb3ducmV2LnhtbERPy4rCMBTdC/5DuMLsbKoLlY5RVBQcXAw+Fl1em2sb&#10;prkpTdT692YhzPJw3vNlZ2vxoNYbxwpGSQqCuHDacKngct4NZyB8QNZYOyYFL/KwXPR7c8y0e/KR&#10;HqdQihjCPkMFVQhNJqUvKrLoE9cQR+7mWoshwraUusVnDLe1HKfpRFo0HBsqbGhTUfF3ulsF5mpe&#10;60Jutj+H7jen/Dy93HZXpb4G3eobRKAu/Is/7r1WELfGK/EG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pglzvwAAANoAAAAPAAAAAAAAAAAAAAAAAJgCAABkcnMvZG93bnJl&#10;di54bWxQSwUGAAAAAAQABAD1AAAAhAMAAAAA&#10;" filled="f" stroked="f">
                        <v:stroke joinstyle="round"/>
                      </v:shape>
                      <v:shape id="Text Box 10" o:spid="_x0000_s1028" type="#_x0000_t202" style="position:absolute;left:2344;top:143;width:598;height:54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qs6MIA&#10;AADaAAAADwAAAGRycy9kb3ducmV2LnhtbESPT4vCMBTE7wt+h/AEb2uqB12rUVQUlD0s/jl4fDbP&#10;Nti8lCZq/fYbQfA4zMxvmMmssaW4U+2NYwW9bgKCOHPacK7geFh//4DwAVlj6ZgUPMnDbNr6mmCq&#10;3YN3dN+HXEQI+xQVFCFUqZQ+K8ii77qKOHoXV1sMUda51DU+ItyWsp8kA2nRcFwosKJlQdl1f7MK&#10;zNk8F5lcrra/zd+JTofh8bI+K9VpN/MxiEBN+ITf7Y1WMILXlXgD5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6qzowgAAANoAAAAPAAAAAAAAAAAAAAAAAJgCAABkcnMvZG93&#10;bnJldi54bWxQSwUGAAAAAAQABAD1AAAAhwMAAAAA&#10;" filled="f" stroked="f">
                        <v:stroke joinstyle="round"/>
                      </v:shape>
                      <v:shape id="Text Box 11" o:spid="_x0000_s1029" type="#_x0000_t202" style="position:absolute;left:2944;top:143;width:1486;height:54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7cHsQA&#10;AADbAAAADwAAAGRycy9kb3ducmV2LnhtbESPQW/CMAyF75P4D5GRdhspHGDqCAgQSEwcpgEHjqYx&#10;bbTGqZoA5d/jA9Jutt7ze5+n887X6kZtdIENDAcZKOIiWMelgeNh8/EJKiZki3VgMvCgCPNZ722K&#10;uQ13/qXbPpVKQjjmaKBKqcm1jkVFHuMgNMSiXULrMcnaltq2eJdwX+tRlo21R8fSUGFDq4qKv/3V&#10;G3Bn91gWerX+3nU/JzodJsfL5mzMe79bfIFK1KV/8+t6awVf6OUXGUDP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+3B7EAAAA2wAAAA8AAAAAAAAAAAAAAAAAmAIAAGRycy9k&#10;b3ducmV2LnhtbFBLBQYAAAAABAAEAPUAAACJAwAAAAA=&#10;" filled="f" stroked="f">
                        <v:stroke joinstyle="round"/>
                      </v:shape>
                    </v:group>
                  </w:pict>
                </mc:Fallback>
              </mc:AlternateContent>
            </w:r>
            <w:r w:rsidRPr="002A4D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Протокол  № 5 от «5 » декабря  2016 г.</w:t>
            </w:r>
          </w:p>
          <w:p w:rsidR="00E91266" w:rsidRPr="002A4DB8" w:rsidRDefault="00E91266" w:rsidP="00E91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91266" w:rsidRPr="002A4DB8" w:rsidRDefault="00E91266" w:rsidP="00E91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D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Председатель ЦМК __________Семенова О.В.</w:t>
            </w:r>
          </w:p>
          <w:p w:rsidR="00E91266" w:rsidRPr="002A4DB8" w:rsidRDefault="00E91266" w:rsidP="00E91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2A4D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</w:t>
            </w:r>
            <w:r w:rsidRPr="002A4DB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(подпись)</w:t>
            </w:r>
          </w:p>
          <w:p w:rsidR="00E91266" w:rsidRPr="002A4DB8" w:rsidRDefault="00E91266" w:rsidP="00E91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D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</w:p>
        </w:tc>
        <w:tc>
          <w:tcPr>
            <w:tcW w:w="3740" w:type="dxa"/>
            <w:shd w:val="clear" w:color="auto" w:fill="auto"/>
          </w:tcPr>
          <w:p w:rsidR="00E91266" w:rsidRPr="002A4DB8" w:rsidRDefault="00E91266" w:rsidP="00E91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58" w:type="dxa"/>
            <w:shd w:val="clear" w:color="auto" w:fill="auto"/>
          </w:tcPr>
          <w:p w:rsidR="00E91266" w:rsidRPr="002A4DB8" w:rsidRDefault="00E91266" w:rsidP="00E912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УТВЕРЖДАЮ</w:t>
            </w:r>
          </w:p>
          <w:p w:rsidR="00E91266" w:rsidRPr="002A4DB8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D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директора по учебной работе</w:t>
            </w:r>
          </w:p>
          <w:p w:rsidR="00E91266" w:rsidRPr="002A4DB8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91266" w:rsidRPr="002A4DB8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D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_________________С.П. Петр</w:t>
            </w:r>
            <w:r w:rsidR="0072326B" w:rsidRPr="002A4D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аш</w:t>
            </w:r>
          </w:p>
          <w:p w:rsidR="00E91266" w:rsidRPr="002A4DB8" w:rsidRDefault="00E91266" w:rsidP="00E91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2A4DB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 xml:space="preserve">                                     (подпись)</w:t>
            </w:r>
          </w:p>
          <w:p w:rsidR="00E91266" w:rsidRPr="002A4DB8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D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«_______»________________2016 г.</w:t>
            </w:r>
          </w:p>
          <w:p w:rsidR="00E91266" w:rsidRPr="002A4DB8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91266" w:rsidRPr="002A4DB8" w:rsidRDefault="00E91266" w:rsidP="00E912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38"/>
          <w:szCs w:val="20"/>
          <w:lang w:eastAsia="ar-SA"/>
        </w:rPr>
      </w:pPr>
      <w:r w:rsidRPr="002A4DB8">
        <w:rPr>
          <w:rFonts w:ascii="Times New Roman" w:eastAsia="Times New Roman" w:hAnsi="Times New Roman" w:cs="Times New Roman"/>
          <w:b/>
          <w:caps/>
          <w:sz w:val="38"/>
          <w:szCs w:val="20"/>
          <w:lang w:eastAsia="ar-SA"/>
        </w:rPr>
        <w:t>Перспективно-тематический план</w:t>
      </w:r>
    </w:p>
    <w:p w:rsidR="00E91266" w:rsidRPr="002A4DB8" w:rsidRDefault="00E91266" w:rsidP="00E912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4"/>
          <w:lang w:eastAsia="ar-SA"/>
        </w:rPr>
      </w:pPr>
      <w:r w:rsidRPr="002A4DB8">
        <w:rPr>
          <w:rFonts w:ascii="Times New Roman" w:eastAsia="Times New Roman" w:hAnsi="Times New Roman" w:cs="Times New Roman"/>
          <w:b/>
          <w:sz w:val="30"/>
          <w:szCs w:val="24"/>
          <w:lang w:eastAsia="ar-SA"/>
        </w:rPr>
        <w:t>на 2018-2019 учебный год</w:t>
      </w:r>
    </w:p>
    <w:p w:rsidR="00E91266" w:rsidRPr="002A4DB8" w:rsidRDefault="00E91266" w:rsidP="00E91266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2A4D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29A37B5" wp14:editId="0158012F">
                <wp:simplePos x="0" y="0"/>
                <wp:positionH relativeFrom="column">
                  <wp:posOffset>1028700</wp:posOffset>
                </wp:positionH>
                <wp:positionV relativeFrom="paragraph">
                  <wp:posOffset>97155</wp:posOffset>
                </wp:positionV>
                <wp:extent cx="7972425" cy="352425"/>
                <wp:effectExtent l="0" t="3810" r="0" b="571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72425" cy="352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266" w:rsidRDefault="00E91266" w:rsidP="00E91266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ОП. 11 Бизнес-планирование</w:t>
                            </w:r>
                          </w:p>
                          <w:p w:rsidR="00E91266" w:rsidRDefault="00E91266" w:rsidP="00E91266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E91266" w:rsidRDefault="00E91266" w:rsidP="00E91266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6" type="#_x0000_t202" style="position:absolute;margin-left:81pt;margin-top:7.65pt;width:627.75pt;height:27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" stroked="f">
                <v:fill opacity="0"/>
                <v:textbox inset="0,0,0,0">
                  <w:txbxContent>
                    <w:p w:rsidR="00E91266" w:rsidRDefault="00E91266" w:rsidP="00E91266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ОП. 11 Бизнес-планирование</w:t>
                      </w:r>
                    </w:p>
                    <w:p w:rsidR="00E91266" w:rsidRDefault="00E91266" w:rsidP="00E91266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E91266" w:rsidRDefault="00E91266" w:rsidP="00E91266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91266" w:rsidRPr="002A4DB8" w:rsidRDefault="00E91266" w:rsidP="00E91266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91266" w:rsidRPr="002A4DB8" w:rsidRDefault="00E91266" w:rsidP="00E91266">
      <w:pPr>
        <w:tabs>
          <w:tab w:val="right" w:leader="underscore" w:pos="142"/>
          <w:tab w:val="left" w:pos="1431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2A4D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дисциплине </w:t>
      </w:r>
      <w:r w:rsidRPr="002A4DB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E91266" w:rsidRPr="002A4DB8" w:rsidRDefault="00E91266" w:rsidP="00E91266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20"/>
          <w:sz w:val="24"/>
          <w:szCs w:val="24"/>
          <w:vertAlign w:val="superscript"/>
          <w:lang w:eastAsia="ar-SA"/>
        </w:rPr>
      </w:pPr>
      <w:r w:rsidRPr="002A4D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2832272A" wp14:editId="27154DDA">
                <wp:simplePos x="0" y="0"/>
                <wp:positionH relativeFrom="column">
                  <wp:posOffset>1029335</wp:posOffset>
                </wp:positionH>
                <wp:positionV relativeFrom="paragraph">
                  <wp:posOffset>76200</wp:posOffset>
                </wp:positionV>
                <wp:extent cx="7423785" cy="344805"/>
                <wp:effectExtent l="635" t="3175" r="5080" b="444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3785" cy="3448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266" w:rsidRDefault="00E91266" w:rsidP="00E91266">
                            <w:pPr>
                              <w:tabs>
                                <w:tab w:val="left" w:pos="2880"/>
                                <w:tab w:val="left" w:pos="3780"/>
                              </w:tabs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38.02.01    Экономика и бухгалтерский учет 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( 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по отраслям)</w:t>
                            </w:r>
                          </w:p>
                          <w:p w:rsidR="00E91266" w:rsidRDefault="00E91266" w:rsidP="00E9126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margin-left:81.05pt;margin-top:6pt;width:584.55pt;height:27.1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" stroked="f">
                <v:fill opacity="0"/>
                <v:textbox inset="0,0,0,0">
                  <w:txbxContent>
                    <w:p w:rsidR="00E91266" w:rsidRDefault="00E91266" w:rsidP="00E91266">
                      <w:pPr>
                        <w:tabs>
                          <w:tab w:val="left" w:pos="2880"/>
                          <w:tab w:val="left" w:pos="3780"/>
                        </w:tabs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38.02.01    Экономика и бухгалтерский учет </w:t>
                      </w: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 xml:space="preserve">( </w:t>
                      </w:r>
                      <w:proofErr w:type="gramEnd"/>
                      <w:r>
                        <w:rPr>
                          <w:b/>
                          <w:sz w:val="28"/>
                          <w:szCs w:val="28"/>
                        </w:rPr>
                        <w:t>по отраслям)</w:t>
                      </w:r>
                    </w:p>
                    <w:p w:rsidR="00E91266" w:rsidRDefault="00E91266" w:rsidP="00E91266"/>
                  </w:txbxContent>
                </v:textbox>
              </v:shape>
            </w:pict>
          </mc:Fallback>
        </mc:AlternateContent>
      </w:r>
      <w:r w:rsidRPr="002A4D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A4D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A4D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A4D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A4D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A4D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A4D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A4D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A4DB8">
        <w:rPr>
          <w:rFonts w:ascii="Times New Roman" w:eastAsia="Times New Roman" w:hAnsi="Times New Roman" w:cs="Times New Roman"/>
          <w:spacing w:val="20"/>
          <w:sz w:val="24"/>
          <w:szCs w:val="24"/>
          <w:vertAlign w:val="superscript"/>
          <w:lang w:eastAsia="ar-SA"/>
        </w:rPr>
        <w:t>(наименование по учебному плану)</w:t>
      </w:r>
    </w:p>
    <w:p w:rsidR="00E91266" w:rsidRPr="002A4DB8" w:rsidRDefault="00E91266" w:rsidP="00E91266">
      <w:pPr>
        <w:tabs>
          <w:tab w:val="left" w:pos="14317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2A4D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77587022" wp14:editId="16D2B8EF">
                <wp:simplePos x="0" y="0"/>
                <wp:positionH relativeFrom="column">
                  <wp:posOffset>1029335</wp:posOffset>
                </wp:positionH>
                <wp:positionV relativeFrom="paragraph">
                  <wp:posOffset>160655</wp:posOffset>
                </wp:positionV>
                <wp:extent cx="3461385" cy="344805"/>
                <wp:effectExtent l="635" t="5715" r="5080" b="190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1385" cy="3448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266" w:rsidRDefault="00E91266" w:rsidP="00E91266">
                            <w:pPr>
                              <w:rPr>
                                <w:b/>
                                <w:iCs/>
                              </w:rPr>
                            </w:pPr>
                            <w:r>
                              <w:rPr>
                                <w:b/>
                                <w:iCs/>
                              </w:rPr>
                              <w:t>бухгалтер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margin-left:81.05pt;margin-top:12.65pt;width:272.55pt;height:27.1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" stroked="f">
                <v:fill opacity="0"/>
                <v:textbox inset="0,0,0,0">
                  <w:txbxContent>
                    <w:p w:rsidR="00E91266" w:rsidRDefault="00E91266" w:rsidP="00E91266">
                      <w:pPr>
                        <w:rPr>
                          <w:b/>
                          <w:iCs/>
                        </w:rPr>
                      </w:pPr>
                      <w:r>
                        <w:rPr>
                          <w:b/>
                          <w:iCs/>
                        </w:rPr>
                        <w:t>бухгалтер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2A4D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Специальность </w:t>
      </w:r>
      <w:r w:rsidRPr="002A4DB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E91266" w:rsidRPr="002A4DB8" w:rsidRDefault="00E91266" w:rsidP="00E91266">
      <w:pPr>
        <w:tabs>
          <w:tab w:val="left" w:pos="14317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2A4D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2D0D6C56" wp14:editId="7701EBF7">
                <wp:simplePos x="0" y="0"/>
                <wp:positionH relativeFrom="column">
                  <wp:posOffset>3388995</wp:posOffset>
                </wp:positionH>
                <wp:positionV relativeFrom="paragraph">
                  <wp:posOffset>202565</wp:posOffset>
                </wp:positionV>
                <wp:extent cx="606425" cy="344805"/>
                <wp:effectExtent l="7620" t="5715" r="5080" b="190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" cy="3448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266" w:rsidRDefault="00E91266" w:rsidP="00E9126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9" type="#_x0000_t202" style="position:absolute;margin-left:266.85pt;margin-top:15.95pt;width:47.75pt;height:27.1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" stroked="f">
                <v:fill opacity="0"/>
                <v:textbox inset="0,0,0,0">
                  <w:txbxContent>
                    <w:p w:rsidR="00E91266" w:rsidRDefault="00E91266" w:rsidP="00E9126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3</w:t>
                      </w:r>
                    </w:p>
                  </w:txbxContent>
                </v:textbox>
              </v:shape>
            </w:pict>
          </mc:Fallback>
        </mc:AlternateContent>
      </w:r>
      <w:r w:rsidRPr="002A4D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1FC662EF" wp14:editId="18CE3C93">
                <wp:simplePos x="0" y="0"/>
                <wp:positionH relativeFrom="column">
                  <wp:posOffset>5217795</wp:posOffset>
                </wp:positionH>
                <wp:positionV relativeFrom="paragraph">
                  <wp:posOffset>175260</wp:posOffset>
                </wp:positionV>
                <wp:extent cx="1141095" cy="344805"/>
                <wp:effectExtent l="7620" t="6985" r="3810" b="63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095" cy="3448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266" w:rsidRDefault="00E91266" w:rsidP="00E9126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301 (з/о)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0" type="#_x0000_t202" style="position:absolute;margin-left:410.85pt;margin-top:13.8pt;width:89.85pt;height:27.1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" stroked="f">
                <v:fill opacity="0"/>
                <v:textbox inset="0,0,0,0">
                  <w:txbxContent>
                    <w:p w:rsidR="00E91266" w:rsidRDefault="00E91266" w:rsidP="00E9126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301 (з/о)</w:t>
                      </w:r>
                    </w:p>
                  </w:txbxContent>
                </v:textbox>
              </v:shape>
            </w:pict>
          </mc:Fallback>
        </mc:AlternateContent>
      </w:r>
      <w:r w:rsidRPr="002A4D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Квалификация </w:t>
      </w:r>
      <w:r w:rsidRPr="002A4DB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E91266" w:rsidRPr="002A4DB8" w:rsidRDefault="00E91266" w:rsidP="00E9126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D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3AF68D66" wp14:editId="1F9B4C29">
                <wp:simplePos x="0" y="0"/>
                <wp:positionH relativeFrom="column">
                  <wp:posOffset>1051560</wp:posOffset>
                </wp:positionH>
                <wp:positionV relativeFrom="paragraph">
                  <wp:posOffset>177165</wp:posOffset>
                </wp:positionV>
                <wp:extent cx="3439160" cy="344805"/>
                <wp:effectExtent l="3810" t="4445" r="5080" b="31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160" cy="3448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266" w:rsidRDefault="00E91266" w:rsidP="00E91266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Семенова Олеся Валерьевна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1" type="#_x0000_t202" style="position:absolute;left:0;text-align:left;margin-left:82.8pt;margin-top:13.95pt;width:270.8pt;height:27.1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" stroked="f">
                <v:fill opacity="0"/>
                <v:textbox inset="0,0,0,0">
                  <w:txbxContent>
                    <w:p w:rsidR="00E91266" w:rsidRDefault="00E91266" w:rsidP="00E91266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Семенова Олеся Валерьевна</w:t>
                      </w:r>
                    </w:p>
                  </w:txbxContent>
                </v:textbox>
              </v:shape>
            </w:pict>
          </mc:Fallback>
        </mc:AlternateContent>
      </w:r>
      <w:r w:rsidRPr="002A4DB8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Курс ______________ Группа________________________</w:t>
      </w:r>
    </w:p>
    <w:p w:rsidR="00E91266" w:rsidRPr="002A4DB8" w:rsidRDefault="00E91266" w:rsidP="00E91266">
      <w:pPr>
        <w:tabs>
          <w:tab w:val="left" w:pos="1431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2A4D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Преподаватель </w:t>
      </w:r>
      <w:r w:rsidRPr="002A4DB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E91266" w:rsidRPr="002A4DB8" w:rsidRDefault="00E91266" w:rsidP="00E9126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2A4D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A4D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A4D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A4D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A4D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A4D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A4D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A4D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A4D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A4DB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(Фамилия, имя, отчество)</w:t>
      </w:r>
    </w:p>
    <w:p w:rsidR="00E91266" w:rsidRPr="002A4DB8" w:rsidRDefault="00E91266" w:rsidP="00E9126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E91266" w:rsidRPr="002A4DB8" w:rsidRDefault="00E91266" w:rsidP="00E91266">
      <w:pPr>
        <w:tabs>
          <w:tab w:val="left" w:pos="1431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2A4DB8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Составлен</w:t>
      </w:r>
      <w:proofErr w:type="gramEnd"/>
      <w:r w:rsidRPr="002A4D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A4DB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соответствии с рабочей программой учебной дисциплины, утвержденной директором КГБПОУ «ТАТТ» А.А. Завьяловым</w:t>
      </w:r>
    </w:p>
    <w:p w:rsidR="00E91266" w:rsidRPr="002A4DB8" w:rsidRDefault="00E91266" w:rsidP="00E91266">
      <w:pPr>
        <w:tabs>
          <w:tab w:val="left" w:pos="1431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A4DB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 «1» сентября  2016 года</w:t>
      </w:r>
    </w:p>
    <w:p w:rsidR="00E91266" w:rsidRPr="002A4DB8" w:rsidRDefault="00E91266" w:rsidP="00E912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2A4DB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(когда и кем утверждена действующая программа)</w:t>
      </w:r>
    </w:p>
    <w:p w:rsidR="00E91266" w:rsidRPr="002A4DB8" w:rsidRDefault="00E91266" w:rsidP="00E91266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360" w:lineRule="auto"/>
        <w:ind w:left="576" w:hanging="576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DB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Количество часов по учебному плану</w:t>
      </w:r>
    </w:p>
    <w:p w:rsidR="00E91266" w:rsidRPr="002A4DB8" w:rsidRDefault="00E91266" w:rsidP="00E9126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A4DB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Всего</w:t>
      </w:r>
      <w:r w:rsidRPr="002A4DB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2A4DB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2A4DB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2A4DB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2A4DB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2A4DB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2A4DB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      85       </w:t>
      </w:r>
      <w:r w:rsidRPr="002A4DB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час.</w:t>
      </w:r>
    </w:p>
    <w:p w:rsidR="00E91266" w:rsidRPr="002A4DB8" w:rsidRDefault="00E91266" w:rsidP="00E912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D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proofErr w:type="spellStart"/>
      <w:r w:rsidRPr="002A4DB8">
        <w:rPr>
          <w:rFonts w:ascii="Times New Roman" w:eastAsia="Times New Roman" w:hAnsi="Times New Roman" w:cs="Times New Roman"/>
          <w:sz w:val="24"/>
          <w:szCs w:val="24"/>
          <w:lang w:eastAsia="ar-SA"/>
        </w:rPr>
        <w:t>т.ч</w:t>
      </w:r>
      <w:proofErr w:type="spellEnd"/>
      <w:r w:rsidRPr="002A4DB8">
        <w:rPr>
          <w:rFonts w:ascii="Times New Roman" w:eastAsia="Times New Roman" w:hAnsi="Times New Roman" w:cs="Times New Roman"/>
          <w:sz w:val="24"/>
          <w:szCs w:val="24"/>
          <w:lang w:eastAsia="ar-SA"/>
        </w:rPr>
        <w:t>. теоретические</w:t>
      </w:r>
      <w:r w:rsidRPr="002A4D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A4D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A4D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A4D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A4DB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     4      </w:t>
      </w:r>
      <w:r w:rsidRPr="002A4DB8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</w:t>
      </w:r>
      <w:proofErr w:type="gramStart"/>
      <w:r w:rsidRPr="002A4DB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2A4D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A4D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</w:t>
      </w:r>
      <w:proofErr w:type="gramStart"/>
      <w:r w:rsidRPr="002A4DB8">
        <w:rPr>
          <w:rFonts w:ascii="Times New Roman" w:eastAsia="Times New Roman" w:hAnsi="Times New Roman" w:cs="Times New Roman"/>
          <w:sz w:val="24"/>
          <w:szCs w:val="24"/>
          <w:lang w:eastAsia="ar-SA"/>
        </w:rPr>
        <w:t>л</w:t>
      </w:r>
      <w:proofErr w:type="gramEnd"/>
      <w:r w:rsidRPr="002A4DB8">
        <w:rPr>
          <w:rFonts w:ascii="Times New Roman" w:eastAsia="Times New Roman" w:hAnsi="Times New Roman" w:cs="Times New Roman"/>
          <w:sz w:val="24"/>
          <w:szCs w:val="24"/>
          <w:lang w:eastAsia="ar-SA"/>
        </w:rPr>
        <w:t>абораторные работы</w:t>
      </w:r>
      <w:r w:rsidRPr="002A4D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A4D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A4D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__________ час.</w:t>
      </w:r>
    </w:p>
    <w:p w:rsidR="00E91266" w:rsidRPr="002A4DB8" w:rsidRDefault="00E91266" w:rsidP="00E912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D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практические</w:t>
      </w:r>
      <w:r w:rsidRPr="002A4D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A4D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A4D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A4D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A4DB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     6      </w:t>
      </w:r>
      <w:r w:rsidRPr="002A4DB8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</w:t>
      </w:r>
      <w:proofErr w:type="gramStart"/>
      <w:r w:rsidRPr="002A4DB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2A4D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A4D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A4D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</w:t>
      </w:r>
      <w:proofErr w:type="gramStart"/>
      <w:r w:rsidRPr="002A4DB8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proofErr w:type="gramEnd"/>
      <w:r w:rsidRPr="002A4DB8">
        <w:rPr>
          <w:rFonts w:ascii="Times New Roman" w:eastAsia="Times New Roman" w:hAnsi="Times New Roman" w:cs="Times New Roman"/>
          <w:sz w:val="24"/>
          <w:szCs w:val="24"/>
          <w:lang w:eastAsia="ar-SA"/>
        </w:rPr>
        <w:t>онтрольные работы</w:t>
      </w:r>
      <w:r w:rsidRPr="002A4D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A4D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A4D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час.</w:t>
      </w:r>
    </w:p>
    <w:p w:rsidR="00E91266" w:rsidRPr="002A4DB8" w:rsidRDefault="00E91266" w:rsidP="00E91266">
      <w:pPr>
        <w:tabs>
          <w:tab w:val="left" w:pos="79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D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самостоятельная работа                    </w:t>
      </w:r>
      <w:r w:rsidRPr="002A4DB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    75        </w:t>
      </w:r>
      <w:r w:rsidRPr="002A4D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час                                 итоговый контроль                                </w:t>
      </w:r>
      <w:proofErr w:type="spellStart"/>
      <w:r w:rsidRPr="002A4DB8">
        <w:rPr>
          <w:rFonts w:ascii="Times New Roman" w:eastAsia="Times New Roman" w:hAnsi="Times New Roman" w:cs="Times New Roman"/>
          <w:sz w:val="24"/>
          <w:szCs w:val="24"/>
          <w:lang w:eastAsia="ar-SA"/>
        </w:rPr>
        <w:t>диф</w:t>
      </w:r>
      <w:proofErr w:type="gramStart"/>
      <w:r w:rsidRPr="002A4DB8">
        <w:rPr>
          <w:rFonts w:ascii="Times New Roman" w:eastAsia="Times New Roman" w:hAnsi="Times New Roman" w:cs="Times New Roman"/>
          <w:sz w:val="24"/>
          <w:szCs w:val="24"/>
          <w:lang w:eastAsia="ar-SA"/>
        </w:rPr>
        <w:t>.з</w:t>
      </w:r>
      <w:proofErr w:type="gramEnd"/>
      <w:r w:rsidRPr="002A4DB8">
        <w:rPr>
          <w:rFonts w:ascii="Times New Roman" w:eastAsia="Times New Roman" w:hAnsi="Times New Roman" w:cs="Times New Roman"/>
          <w:sz w:val="24"/>
          <w:szCs w:val="24"/>
          <w:lang w:eastAsia="ar-SA"/>
        </w:rPr>
        <w:t>ачет</w:t>
      </w:r>
      <w:proofErr w:type="spellEnd"/>
    </w:p>
    <w:p w:rsidR="00E91266" w:rsidRPr="002A4DB8" w:rsidRDefault="00E91266" w:rsidP="00E912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D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</w:p>
    <w:p w:rsidR="00E91266" w:rsidRPr="002A4DB8" w:rsidRDefault="00E91266" w:rsidP="00E912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A4D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2016-2017 учебный год</w:t>
      </w:r>
    </w:p>
    <w:p w:rsidR="00E91266" w:rsidRPr="002A4DB8" w:rsidRDefault="00E91266" w:rsidP="00E912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"/>
        <w:gridCol w:w="3209"/>
        <w:gridCol w:w="912"/>
        <w:gridCol w:w="849"/>
        <w:gridCol w:w="951"/>
        <w:gridCol w:w="1591"/>
        <w:gridCol w:w="1670"/>
        <w:gridCol w:w="1654"/>
        <w:gridCol w:w="2118"/>
      </w:tblGrid>
      <w:tr w:rsidR="00E91266" w:rsidRPr="00E91266" w:rsidTr="001A6FF0">
        <w:tc>
          <w:tcPr>
            <w:tcW w:w="995" w:type="dxa"/>
            <w:shd w:val="clear" w:color="auto" w:fill="auto"/>
          </w:tcPr>
          <w:bookmarkEnd w:id="0"/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№ п\</w:t>
            </w:r>
            <w:proofErr w:type="gramStart"/>
            <w:r w:rsidRPr="00E9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</w:p>
        </w:tc>
        <w:tc>
          <w:tcPr>
            <w:tcW w:w="4379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тем, перечень основных вопросов</w:t>
            </w:r>
          </w:p>
        </w:tc>
        <w:tc>
          <w:tcPr>
            <w:tcW w:w="997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850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1051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Тип урока</w:t>
            </w:r>
          </w:p>
        </w:tc>
        <w:tc>
          <w:tcPr>
            <w:tcW w:w="1647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E9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Меж предметные связи</w:t>
            </w:r>
            <w:proofErr w:type="gramEnd"/>
          </w:p>
        </w:tc>
        <w:tc>
          <w:tcPr>
            <w:tcW w:w="2125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Средства обучения</w:t>
            </w:r>
          </w:p>
        </w:tc>
        <w:tc>
          <w:tcPr>
            <w:tcW w:w="1851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Домашнее задание</w:t>
            </w:r>
          </w:p>
        </w:tc>
        <w:tc>
          <w:tcPr>
            <w:tcW w:w="1801" w:type="dxa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Примечание</w:t>
            </w:r>
          </w:p>
        </w:tc>
      </w:tr>
      <w:tr w:rsidR="00E91266" w:rsidRPr="00E91266" w:rsidTr="001A6FF0">
        <w:tc>
          <w:tcPr>
            <w:tcW w:w="995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Тема 1.</w:t>
            </w:r>
          </w:p>
        </w:tc>
        <w:tc>
          <w:tcPr>
            <w:tcW w:w="4379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Бизнес-планирование как элемент экономической политики организации</w:t>
            </w:r>
          </w:p>
        </w:tc>
        <w:tc>
          <w:tcPr>
            <w:tcW w:w="997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51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СНЗ</w:t>
            </w:r>
          </w:p>
        </w:tc>
        <w:tc>
          <w:tcPr>
            <w:tcW w:w="1647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Экономика организации</w:t>
            </w:r>
          </w:p>
        </w:tc>
        <w:tc>
          <w:tcPr>
            <w:tcW w:w="2125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51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Баринов, В.А. Бизнес-планирование, с. 5-8</w:t>
            </w:r>
          </w:p>
        </w:tc>
        <w:tc>
          <w:tcPr>
            <w:tcW w:w="1801" w:type="dxa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91266" w:rsidRPr="00E91266" w:rsidTr="001A6FF0">
        <w:tc>
          <w:tcPr>
            <w:tcW w:w="995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Тема 2.</w:t>
            </w:r>
          </w:p>
        </w:tc>
        <w:tc>
          <w:tcPr>
            <w:tcW w:w="4379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Структура и функции бизнес-плана</w:t>
            </w:r>
          </w:p>
        </w:tc>
        <w:tc>
          <w:tcPr>
            <w:tcW w:w="997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51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E9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Комб</w:t>
            </w:r>
            <w:proofErr w:type="spellEnd"/>
            <w:r w:rsidRPr="00E9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647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Экономика организации</w:t>
            </w:r>
          </w:p>
        </w:tc>
        <w:tc>
          <w:tcPr>
            <w:tcW w:w="2125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 Проект эксперт</w:t>
            </w:r>
          </w:p>
        </w:tc>
        <w:tc>
          <w:tcPr>
            <w:tcW w:w="1851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Баринов, В.А. Бизнес-планирование, с.17-34</w:t>
            </w:r>
          </w:p>
        </w:tc>
        <w:tc>
          <w:tcPr>
            <w:tcW w:w="1801" w:type="dxa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91266" w:rsidRPr="00E91266" w:rsidTr="001A6FF0">
        <w:tc>
          <w:tcPr>
            <w:tcW w:w="995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e-IL" w:bidi="he-IL"/>
              </w:rPr>
              <w:t>Тема 3.</w:t>
            </w:r>
          </w:p>
        </w:tc>
        <w:tc>
          <w:tcPr>
            <w:tcW w:w="4379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e-IL" w:bidi="he-IL"/>
              </w:rPr>
              <w:t>Сведения о предприятии и отрасли</w:t>
            </w:r>
          </w:p>
        </w:tc>
        <w:tc>
          <w:tcPr>
            <w:tcW w:w="997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1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Экономика организации</w:t>
            </w:r>
          </w:p>
        </w:tc>
        <w:tc>
          <w:tcPr>
            <w:tcW w:w="2125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 Проект эксперт</w:t>
            </w:r>
          </w:p>
        </w:tc>
        <w:tc>
          <w:tcPr>
            <w:tcW w:w="1851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Баринов, В.А. Бизнес-планирование, с.44-56</w:t>
            </w:r>
          </w:p>
        </w:tc>
        <w:tc>
          <w:tcPr>
            <w:tcW w:w="1801" w:type="dxa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E91266" w:rsidRPr="00E91266" w:rsidTr="001A6FF0">
        <w:tc>
          <w:tcPr>
            <w:tcW w:w="995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Тема 4.</w:t>
            </w:r>
          </w:p>
        </w:tc>
        <w:tc>
          <w:tcPr>
            <w:tcW w:w="4379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Описание продукции</w:t>
            </w:r>
          </w:p>
        </w:tc>
        <w:tc>
          <w:tcPr>
            <w:tcW w:w="997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1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Экономика организации</w:t>
            </w:r>
          </w:p>
        </w:tc>
        <w:tc>
          <w:tcPr>
            <w:tcW w:w="2125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 Проект эксперт</w:t>
            </w:r>
          </w:p>
        </w:tc>
        <w:tc>
          <w:tcPr>
            <w:tcW w:w="1851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Баринов, В.А. Бизнес-планирование, с.57-65</w:t>
            </w:r>
          </w:p>
        </w:tc>
        <w:tc>
          <w:tcPr>
            <w:tcW w:w="1801" w:type="dxa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E91266" w:rsidRPr="00E91266" w:rsidTr="001A6FF0">
        <w:tc>
          <w:tcPr>
            <w:tcW w:w="995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Тема 5.</w:t>
            </w:r>
          </w:p>
        </w:tc>
        <w:tc>
          <w:tcPr>
            <w:tcW w:w="4379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Маркетинг и сбыт продукции</w:t>
            </w:r>
          </w:p>
        </w:tc>
        <w:tc>
          <w:tcPr>
            <w:tcW w:w="997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1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Экономика организации</w:t>
            </w:r>
          </w:p>
        </w:tc>
        <w:tc>
          <w:tcPr>
            <w:tcW w:w="2125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 Проект эксперт</w:t>
            </w:r>
          </w:p>
        </w:tc>
        <w:tc>
          <w:tcPr>
            <w:tcW w:w="1851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Баринов, В.А. Бизнес-планирование, с.66-71</w:t>
            </w:r>
          </w:p>
        </w:tc>
        <w:tc>
          <w:tcPr>
            <w:tcW w:w="1801" w:type="dxa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E91266" w:rsidRPr="00E91266" w:rsidTr="001A6FF0">
        <w:tc>
          <w:tcPr>
            <w:tcW w:w="995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Тема 6.</w:t>
            </w:r>
          </w:p>
        </w:tc>
        <w:tc>
          <w:tcPr>
            <w:tcW w:w="4379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Производственный план</w:t>
            </w:r>
          </w:p>
        </w:tc>
        <w:tc>
          <w:tcPr>
            <w:tcW w:w="997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1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Экономика организации</w:t>
            </w:r>
          </w:p>
        </w:tc>
        <w:tc>
          <w:tcPr>
            <w:tcW w:w="2125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 Проект эксперт</w:t>
            </w:r>
          </w:p>
        </w:tc>
        <w:tc>
          <w:tcPr>
            <w:tcW w:w="1851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Баринов, В.А. Бизнес-планирование, с.72-74</w:t>
            </w:r>
          </w:p>
        </w:tc>
        <w:tc>
          <w:tcPr>
            <w:tcW w:w="1801" w:type="dxa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E91266" w:rsidRPr="00E91266" w:rsidTr="001A6FF0">
        <w:tc>
          <w:tcPr>
            <w:tcW w:w="995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Тема 7.</w:t>
            </w:r>
          </w:p>
        </w:tc>
        <w:tc>
          <w:tcPr>
            <w:tcW w:w="4379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Организационный план</w:t>
            </w:r>
          </w:p>
        </w:tc>
        <w:tc>
          <w:tcPr>
            <w:tcW w:w="997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1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Экономика организации</w:t>
            </w:r>
          </w:p>
        </w:tc>
        <w:tc>
          <w:tcPr>
            <w:tcW w:w="2125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 Проект эксперт</w:t>
            </w:r>
          </w:p>
        </w:tc>
        <w:tc>
          <w:tcPr>
            <w:tcW w:w="1851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Баринов, В.А. Бизнес-планирование, с.75-83</w:t>
            </w:r>
          </w:p>
        </w:tc>
        <w:tc>
          <w:tcPr>
            <w:tcW w:w="1801" w:type="dxa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E91266" w:rsidRPr="00E91266" w:rsidTr="001A6FF0">
        <w:tc>
          <w:tcPr>
            <w:tcW w:w="995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Тема 8.</w:t>
            </w:r>
          </w:p>
        </w:tc>
        <w:tc>
          <w:tcPr>
            <w:tcW w:w="4379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Финансовое планирование</w:t>
            </w:r>
          </w:p>
        </w:tc>
        <w:tc>
          <w:tcPr>
            <w:tcW w:w="997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1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Экономика организации</w:t>
            </w:r>
          </w:p>
        </w:tc>
        <w:tc>
          <w:tcPr>
            <w:tcW w:w="2125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 Проект эксперт</w:t>
            </w:r>
          </w:p>
        </w:tc>
        <w:tc>
          <w:tcPr>
            <w:tcW w:w="1851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Баринов, В.А. Бизнес-планирование, с.84-90</w:t>
            </w:r>
          </w:p>
        </w:tc>
        <w:tc>
          <w:tcPr>
            <w:tcW w:w="1801" w:type="dxa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E91266" w:rsidRPr="00E91266" w:rsidTr="001A6FF0">
        <w:tc>
          <w:tcPr>
            <w:tcW w:w="995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Тема 9.</w:t>
            </w:r>
          </w:p>
        </w:tc>
        <w:tc>
          <w:tcPr>
            <w:tcW w:w="4379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Направленность и эффективность проекта</w:t>
            </w:r>
          </w:p>
        </w:tc>
        <w:tc>
          <w:tcPr>
            <w:tcW w:w="997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1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Экономика организации</w:t>
            </w:r>
          </w:p>
        </w:tc>
        <w:tc>
          <w:tcPr>
            <w:tcW w:w="2125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 Проект эксперт</w:t>
            </w:r>
          </w:p>
        </w:tc>
        <w:tc>
          <w:tcPr>
            <w:tcW w:w="1851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Баринов, В.А. Бизнес-планирование, с.92-107</w:t>
            </w:r>
          </w:p>
        </w:tc>
        <w:tc>
          <w:tcPr>
            <w:tcW w:w="1801" w:type="dxa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E91266" w:rsidRPr="00E91266" w:rsidTr="001A6FF0">
        <w:tc>
          <w:tcPr>
            <w:tcW w:w="995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Тема 10.</w:t>
            </w:r>
          </w:p>
        </w:tc>
        <w:tc>
          <w:tcPr>
            <w:tcW w:w="4379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Риски и гарантии.</w:t>
            </w:r>
          </w:p>
        </w:tc>
        <w:tc>
          <w:tcPr>
            <w:tcW w:w="997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1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Экономика организации</w:t>
            </w:r>
          </w:p>
        </w:tc>
        <w:tc>
          <w:tcPr>
            <w:tcW w:w="2125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 Проект эксперт</w:t>
            </w:r>
          </w:p>
        </w:tc>
        <w:tc>
          <w:tcPr>
            <w:tcW w:w="1851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Баринов, В.А. Бизнес-планирование, с.109-118</w:t>
            </w:r>
          </w:p>
        </w:tc>
        <w:tc>
          <w:tcPr>
            <w:tcW w:w="1801" w:type="dxa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E91266" w:rsidRPr="00E91266" w:rsidTr="001A6FF0">
        <w:tc>
          <w:tcPr>
            <w:tcW w:w="995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379" w:type="dxa"/>
            <w:shd w:val="clear" w:color="auto" w:fill="auto"/>
          </w:tcPr>
          <w:p w:rsidR="00E91266" w:rsidRPr="00E91266" w:rsidRDefault="00E91266" w:rsidP="00E91266">
            <w:pPr>
              <w:suppressAutoHyphens/>
              <w:snapToGrid w:val="0"/>
              <w:ind w:left="-2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  <w:t xml:space="preserve">Разработка </w:t>
            </w:r>
            <w:proofErr w:type="gramStart"/>
            <w:r w:rsidRPr="00E91266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  <w:t>бизнес-идеи</w:t>
            </w:r>
            <w:proofErr w:type="gramEnd"/>
          </w:p>
        </w:tc>
        <w:tc>
          <w:tcPr>
            <w:tcW w:w="997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51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ПЗ № 1</w:t>
            </w:r>
          </w:p>
        </w:tc>
        <w:tc>
          <w:tcPr>
            <w:tcW w:w="1647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Экономика организации</w:t>
            </w:r>
          </w:p>
        </w:tc>
        <w:tc>
          <w:tcPr>
            <w:tcW w:w="2125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 Проект эксперт</w:t>
            </w:r>
          </w:p>
        </w:tc>
        <w:tc>
          <w:tcPr>
            <w:tcW w:w="1851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оформление</w:t>
            </w:r>
          </w:p>
        </w:tc>
        <w:tc>
          <w:tcPr>
            <w:tcW w:w="1801" w:type="dxa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91266" w:rsidRPr="00E91266" w:rsidTr="001A6FF0">
        <w:tc>
          <w:tcPr>
            <w:tcW w:w="995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379" w:type="dxa"/>
            <w:shd w:val="clear" w:color="auto" w:fill="auto"/>
          </w:tcPr>
          <w:p w:rsidR="00E91266" w:rsidRPr="00E91266" w:rsidRDefault="00E91266" w:rsidP="00E91266">
            <w:pPr>
              <w:suppressAutoHyphens/>
              <w:snapToGrid w:val="0"/>
              <w:ind w:left="-2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  <w:t>Заполнение Раздела 1 «Резюме проекта»</w:t>
            </w:r>
          </w:p>
        </w:tc>
        <w:tc>
          <w:tcPr>
            <w:tcW w:w="997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51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ПЗ № 2</w:t>
            </w:r>
          </w:p>
        </w:tc>
        <w:tc>
          <w:tcPr>
            <w:tcW w:w="1647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Экономика организации</w:t>
            </w:r>
          </w:p>
        </w:tc>
        <w:tc>
          <w:tcPr>
            <w:tcW w:w="2125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 Проект эксперт</w:t>
            </w:r>
          </w:p>
        </w:tc>
        <w:tc>
          <w:tcPr>
            <w:tcW w:w="1851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оформление</w:t>
            </w:r>
          </w:p>
        </w:tc>
        <w:tc>
          <w:tcPr>
            <w:tcW w:w="1801" w:type="dxa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91266" w:rsidRPr="00E91266" w:rsidTr="001A6FF0">
        <w:tc>
          <w:tcPr>
            <w:tcW w:w="995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379" w:type="dxa"/>
            <w:shd w:val="clear" w:color="auto" w:fill="auto"/>
          </w:tcPr>
          <w:p w:rsidR="00E91266" w:rsidRPr="00E91266" w:rsidRDefault="00E91266" w:rsidP="00E91266">
            <w:pPr>
              <w:suppressAutoHyphens/>
              <w:snapToGrid w:val="0"/>
              <w:ind w:left="-2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  <w:t>Заполнение раздела 2 «Сведения о предприятии и отрасли»</w:t>
            </w:r>
          </w:p>
        </w:tc>
        <w:tc>
          <w:tcPr>
            <w:tcW w:w="997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1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Экономика организации</w:t>
            </w:r>
          </w:p>
        </w:tc>
        <w:tc>
          <w:tcPr>
            <w:tcW w:w="2125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 Проект эксперт</w:t>
            </w:r>
          </w:p>
        </w:tc>
        <w:tc>
          <w:tcPr>
            <w:tcW w:w="1851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оформление</w:t>
            </w:r>
          </w:p>
        </w:tc>
        <w:tc>
          <w:tcPr>
            <w:tcW w:w="1801" w:type="dxa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E91266" w:rsidRPr="00E91266" w:rsidTr="001A6FF0">
        <w:tc>
          <w:tcPr>
            <w:tcW w:w="995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379" w:type="dxa"/>
            <w:shd w:val="clear" w:color="auto" w:fill="auto"/>
          </w:tcPr>
          <w:p w:rsidR="00E91266" w:rsidRPr="00E91266" w:rsidRDefault="00E91266" w:rsidP="00E91266">
            <w:pPr>
              <w:suppressAutoHyphens/>
              <w:snapToGrid w:val="0"/>
              <w:ind w:left="-2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  <w:t>Заполнение Раздела 3 «Описание продукции (услуг)»</w:t>
            </w:r>
          </w:p>
        </w:tc>
        <w:tc>
          <w:tcPr>
            <w:tcW w:w="997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1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Экономика организации</w:t>
            </w:r>
          </w:p>
        </w:tc>
        <w:tc>
          <w:tcPr>
            <w:tcW w:w="2125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 Проект эксперт</w:t>
            </w:r>
          </w:p>
        </w:tc>
        <w:tc>
          <w:tcPr>
            <w:tcW w:w="1851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оформление</w:t>
            </w:r>
          </w:p>
        </w:tc>
        <w:tc>
          <w:tcPr>
            <w:tcW w:w="1801" w:type="dxa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E91266" w:rsidRPr="00E91266" w:rsidTr="001A6FF0">
        <w:tc>
          <w:tcPr>
            <w:tcW w:w="995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379" w:type="dxa"/>
            <w:shd w:val="clear" w:color="auto" w:fill="auto"/>
          </w:tcPr>
          <w:p w:rsidR="00E91266" w:rsidRPr="00E91266" w:rsidRDefault="00E91266" w:rsidP="00E91266">
            <w:pPr>
              <w:suppressAutoHyphens/>
              <w:snapToGrid w:val="0"/>
              <w:ind w:left="-2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  <w:t>Заполнение раздела 4 «Маркетинг и сбыт продукции (услуг)»: конкуренция, рынок сбыта продукции, цена продукции</w:t>
            </w:r>
          </w:p>
        </w:tc>
        <w:tc>
          <w:tcPr>
            <w:tcW w:w="997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1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Экономика организации</w:t>
            </w:r>
          </w:p>
        </w:tc>
        <w:tc>
          <w:tcPr>
            <w:tcW w:w="2125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 Проект эксперт</w:t>
            </w:r>
          </w:p>
        </w:tc>
        <w:tc>
          <w:tcPr>
            <w:tcW w:w="1851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оформление</w:t>
            </w:r>
          </w:p>
        </w:tc>
        <w:tc>
          <w:tcPr>
            <w:tcW w:w="1801" w:type="dxa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E91266" w:rsidRPr="00E91266" w:rsidTr="001A6FF0">
        <w:tc>
          <w:tcPr>
            <w:tcW w:w="995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379" w:type="dxa"/>
            <w:shd w:val="clear" w:color="auto" w:fill="auto"/>
          </w:tcPr>
          <w:p w:rsidR="00E91266" w:rsidRPr="00E91266" w:rsidRDefault="00E91266" w:rsidP="00E91266">
            <w:pPr>
              <w:suppressAutoHyphens/>
              <w:snapToGrid w:val="0"/>
              <w:ind w:left="-2"/>
              <w:contextualSpacing/>
              <w:jc w:val="both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E91266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  <w:t>Заполнение Раздела 4 «Маркетинг и сбыт продукции (услуг)»: каналы сбыта продукции, стратегия продвижения на рынок, ценовая политика</w:t>
            </w:r>
          </w:p>
        </w:tc>
        <w:tc>
          <w:tcPr>
            <w:tcW w:w="997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1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Экономика организации</w:t>
            </w:r>
          </w:p>
        </w:tc>
        <w:tc>
          <w:tcPr>
            <w:tcW w:w="2125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 Проект эксперт</w:t>
            </w:r>
          </w:p>
        </w:tc>
        <w:tc>
          <w:tcPr>
            <w:tcW w:w="1851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оформление</w:t>
            </w:r>
          </w:p>
        </w:tc>
        <w:tc>
          <w:tcPr>
            <w:tcW w:w="1801" w:type="dxa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E91266" w:rsidRPr="00E91266" w:rsidTr="001A6FF0">
        <w:tc>
          <w:tcPr>
            <w:tcW w:w="995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379" w:type="dxa"/>
            <w:shd w:val="clear" w:color="auto" w:fill="auto"/>
          </w:tcPr>
          <w:p w:rsidR="00E91266" w:rsidRPr="00E91266" w:rsidRDefault="00E91266" w:rsidP="00E91266">
            <w:pPr>
              <w:suppressAutoHyphens/>
              <w:snapToGrid w:val="0"/>
              <w:ind w:left="-2"/>
              <w:contextualSpacing/>
              <w:jc w:val="both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E91266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  <w:t>Заполнение Раздела 5 «Производственный план»: месторасположение и земля, технология, качество и сертификация производства, производственные площади и помещения, оборудование, оснастка и инструмент</w:t>
            </w:r>
          </w:p>
        </w:tc>
        <w:tc>
          <w:tcPr>
            <w:tcW w:w="997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1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Экономика организации</w:t>
            </w:r>
          </w:p>
        </w:tc>
        <w:tc>
          <w:tcPr>
            <w:tcW w:w="2125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 Проект эксперт</w:t>
            </w:r>
          </w:p>
        </w:tc>
        <w:tc>
          <w:tcPr>
            <w:tcW w:w="1851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оформление</w:t>
            </w:r>
          </w:p>
        </w:tc>
        <w:tc>
          <w:tcPr>
            <w:tcW w:w="1801" w:type="dxa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E91266" w:rsidRPr="00E91266" w:rsidTr="001A6FF0">
        <w:tc>
          <w:tcPr>
            <w:tcW w:w="995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379" w:type="dxa"/>
            <w:shd w:val="clear" w:color="auto" w:fill="auto"/>
          </w:tcPr>
          <w:p w:rsidR="00E91266" w:rsidRPr="00E91266" w:rsidRDefault="00E91266" w:rsidP="00E91266">
            <w:pPr>
              <w:suppressAutoHyphens/>
              <w:snapToGrid w:val="0"/>
              <w:ind w:left="-2"/>
              <w:contextualSpacing/>
              <w:jc w:val="both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E91266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  <w:t xml:space="preserve">Заполнение Раздела 5 «Производственный план»: комплектующие и материалы, кадровое обеспечение, транспорт и связь, энергетическое и инженерное обеспечение, </w:t>
            </w:r>
            <w:proofErr w:type="spellStart"/>
            <w:r w:rsidRPr="00E91266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  <w:t>экологичность</w:t>
            </w:r>
            <w:proofErr w:type="spellEnd"/>
            <w:r w:rsidRPr="00E91266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  <w:t xml:space="preserve"> и безопасность производства</w:t>
            </w:r>
          </w:p>
        </w:tc>
        <w:tc>
          <w:tcPr>
            <w:tcW w:w="997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1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Экономика организации</w:t>
            </w:r>
          </w:p>
        </w:tc>
        <w:tc>
          <w:tcPr>
            <w:tcW w:w="2125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 Проект эксперт</w:t>
            </w:r>
          </w:p>
        </w:tc>
        <w:tc>
          <w:tcPr>
            <w:tcW w:w="1851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оформление</w:t>
            </w:r>
          </w:p>
        </w:tc>
        <w:tc>
          <w:tcPr>
            <w:tcW w:w="1801" w:type="dxa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E91266" w:rsidRPr="00E91266" w:rsidTr="001A6FF0">
        <w:tc>
          <w:tcPr>
            <w:tcW w:w="995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379" w:type="dxa"/>
            <w:shd w:val="clear" w:color="auto" w:fill="auto"/>
          </w:tcPr>
          <w:p w:rsidR="00E91266" w:rsidRPr="00E91266" w:rsidRDefault="00E91266" w:rsidP="00E91266">
            <w:pPr>
              <w:suppressAutoHyphens/>
              <w:snapToGrid w:val="0"/>
              <w:ind w:left="-2"/>
              <w:contextualSpacing/>
              <w:jc w:val="both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E91266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  <w:t xml:space="preserve">Заполнение Раздела 6 «Организационный план»: команда управления и ведущие специалисты, правовое обеспечение, партнеры по </w:t>
            </w:r>
            <w:r w:rsidRPr="00E91266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  <w:lastRenderedPageBreak/>
              <w:t>реализации проекта</w:t>
            </w:r>
          </w:p>
        </w:tc>
        <w:tc>
          <w:tcPr>
            <w:tcW w:w="997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850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1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Экономика организации</w:t>
            </w:r>
          </w:p>
        </w:tc>
        <w:tc>
          <w:tcPr>
            <w:tcW w:w="2125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 Проект эксперт</w:t>
            </w:r>
          </w:p>
        </w:tc>
        <w:tc>
          <w:tcPr>
            <w:tcW w:w="1851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оформление</w:t>
            </w:r>
          </w:p>
        </w:tc>
        <w:tc>
          <w:tcPr>
            <w:tcW w:w="1801" w:type="dxa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E91266" w:rsidRPr="00E91266" w:rsidTr="001A6FF0">
        <w:tc>
          <w:tcPr>
            <w:tcW w:w="995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379" w:type="dxa"/>
            <w:shd w:val="clear" w:color="auto" w:fill="auto"/>
          </w:tcPr>
          <w:p w:rsidR="00E91266" w:rsidRPr="00E91266" w:rsidRDefault="00E91266" w:rsidP="00E91266">
            <w:pPr>
              <w:suppressAutoHyphens/>
              <w:snapToGrid w:val="0"/>
              <w:ind w:left="-2"/>
              <w:contextualSpacing/>
              <w:jc w:val="both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E91266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  <w:t>Заполнение Раздела 6 «Организационный план»: поддержка и льготы, организационная структура реализации проекта, график реализации проекта</w:t>
            </w:r>
          </w:p>
          <w:p w:rsidR="00E91266" w:rsidRPr="00E91266" w:rsidRDefault="00E91266" w:rsidP="00E91266">
            <w:pPr>
              <w:suppressAutoHyphens/>
              <w:snapToGrid w:val="0"/>
              <w:ind w:left="-2"/>
              <w:contextualSpacing/>
              <w:jc w:val="both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  <w:p w:rsidR="00E91266" w:rsidRPr="00E91266" w:rsidRDefault="00E91266" w:rsidP="00E91266">
            <w:pPr>
              <w:suppressAutoHyphens/>
              <w:snapToGrid w:val="0"/>
              <w:ind w:left="-2"/>
              <w:contextualSpacing/>
              <w:jc w:val="both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7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1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Экономика организации</w:t>
            </w:r>
          </w:p>
        </w:tc>
        <w:tc>
          <w:tcPr>
            <w:tcW w:w="2125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 Проект эксперт</w:t>
            </w:r>
          </w:p>
        </w:tc>
        <w:tc>
          <w:tcPr>
            <w:tcW w:w="1851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оформление</w:t>
            </w:r>
          </w:p>
        </w:tc>
        <w:tc>
          <w:tcPr>
            <w:tcW w:w="1801" w:type="dxa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E91266" w:rsidRPr="00E91266" w:rsidTr="001A6FF0">
        <w:tc>
          <w:tcPr>
            <w:tcW w:w="995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379" w:type="dxa"/>
            <w:shd w:val="clear" w:color="auto" w:fill="auto"/>
          </w:tcPr>
          <w:p w:rsidR="00E91266" w:rsidRPr="00E91266" w:rsidRDefault="00E91266" w:rsidP="00E91266">
            <w:pPr>
              <w:suppressAutoHyphens/>
              <w:snapToGrid w:val="0"/>
              <w:ind w:left="-2"/>
              <w:contextualSpacing/>
              <w:jc w:val="both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E91266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  <w:t>Заполнение Раздела 7 «Финансовый план»: нормативы для финансово-экономических расчетов, расходы на персонал, прямые расходы на производство продукции, постоянные расходы на производство продукции</w:t>
            </w:r>
          </w:p>
        </w:tc>
        <w:tc>
          <w:tcPr>
            <w:tcW w:w="997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1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Экономика организации</w:t>
            </w:r>
          </w:p>
        </w:tc>
        <w:tc>
          <w:tcPr>
            <w:tcW w:w="2125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 Проект эксперт</w:t>
            </w:r>
          </w:p>
        </w:tc>
        <w:tc>
          <w:tcPr>
            <w:tcW w:w="1851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оформление</w:t>
            </w:r>
          </w:p>
        </w:tc>
        <w:tc>
          <w:tcPr>
            <w:tcW w:w="1801" w:type="dxa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E91266" w:rsidRPr="00E91266" w:rsidTr="001A6FF0">
        <w:tc>
          <w:tcPr>
            <w:tcW w:w="995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379" w:type="dxa"/>
            <w:shd w:val="clear" w:color="auto" w:fill="auto"/>
          </w:tcPr>
          <w:p w:rsidR="00E91266" w:rsidRPr="00E91266" w:rsidRDefault="00E91266" w:rsidP="00E91266">
            <w:pPr>
              <w:suppressAutoHyphens/>
              <w:snapToGrid w:val="0"/>
              <w:ind w:left="-2"/>
              <w:contextualSpacing/>
              <w:jc w:val="both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E91266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  <w:t>Заполнение Раздела 7 «Финансовый план»: калькуляция себестоимости продукции, смета затрат на проект</w:t>
            </w:r>
          </w:p>
        </w:tc>
        <w:tc>
          <w:tcPr>
            <w:tcW w:w="997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1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Экономика организации</w:t>
            </w:r>
          </w:p>
        </w:tc>
        <w:tc>
          <w:tcPr>
            <w:tcW w:w="2125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 Проект эксперт</w:t>
            </w:r>
          </w:p>
        </w:tc>
        <w:tc>
          <w:tcPr>
            <w:tcW w:w="1851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оформление</w:t>
            </w:r>
          </w:p>
        </w:tc>
        <w:tc>
          <w:tcPr>
            <w:tcW w:w="1801" w:type="dxa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E91266" w:rsidRPr="00E91266" w:rsidTr="001A6FF0">
        <w:tc>
          <w:tcPr>
            <w:tcW w:w="995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379" w:type="dxa"/>
            <w:shd w:val="clear" w:color="auto" w:fill="auto"/>
          </w:tcPr>
          <w:p w:rsidR="00E91266" w:rsidRPr="00E91266" w:rsidRDefault="00E91266" w:rsidP="00E91266">
            <w:pPr>
              <w:suppressAutoHyphens/>
              <w:snapToGrid w:val="0"/>
              <w:ind w:left="-2"/>
              <w:contextualSpacing/>
              <w:jc w:val="both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E91266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  <w:t>Заполнение Раздела 7 «Финансовый план»: отчет о прибылях и убытках</w:t>
            </w:r>
          </w:p>
        </w:tc>
        <w:tc>
          <w:tcPr>
            <w:tcW w:w="997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1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Экономика организации</w:t>
            </w:r>
          </w:p>
        </w:tc>
        <w:tc>
          <w:tcPr>
            <w:tcW w:w="2125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 Проект эксперт</w:t>
            </w:r>
          </w:p>
        </w:tc>
        <w:tc>
          <w:tcPr>
            <w:tcW w:w="1851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оформление</w:t>
            </w:r>
          </w:p>
        </w:tc>
        <w:tc>
          <w:tcPr>
            <w:tcW w:w="1801" w:type="dxa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E91266" w:rsidRPr="00E91266" w:rsidTr="001A6FF0">
        <w:tc>
          <w:tcPr>
            <w:tcW w:w="995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379" w:type="dxa"/>
            <w:shd w:val="clear" w:color="auto" w:fill="auto"/>
          </w:tcPr>
          <w:p w:rsidR="00E91266" w:rsidRPr="00E91266" w:rsidRDefault="00E91266" w:rsidP="00E91266">
            <w:pPr>
              <w:suppressAutoHyphens/>
              <w:snapToGrid w:val="0"/>
              <w:ind w:left="-2"/>
              <w:contextualSpacing/>
              <w:jc w:val="both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E91266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  <w:t>Заполнение Раздела 7 «Финансовый план»: прогнозный баланс</w:t>
            </w:r>
          </w:p>
        </w:tc>
        <w:tc>
          <w:tcPr>
            <w:tcW w:w="997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1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Экономика организации</w:t>
            </w:r>
          </w:p>
        </w:tc>
        <w:tc>
          <w:tcPr>
            <w:tcW w:w="2125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 Проект эксперт</w:t>
            </w:r>
          </w:p>
        </w:tc>
        <w:tc>
          <w:tcPr>
            <w:tcW w:w="1851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оформление</w:t>
            </w:r>
          </w:p>
        </w:tc>
        <w:tc>
          <w:tcPr>
            <w:tcW w:w="1801" w:type="dxa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E91266" w:rsidRPr="00E91266" w:rsidTr="001A6FF0">
        <w:tc>
          <w:tcPr>
            <w:tcW w:w="995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379" w:type="dxa"/>
            <w:shd w:val="clear" w:color="auto" w:fill="auto"/>
          </w:tcPr>
          <w:p w:rsidR="00E91266" w:rsidRPr="00E91266" w:rsidRDefault="00E91266" w:rsidP="00E91266">
            <w:pPr>
              <w:suppressAutoHyphens/>
              <w:snapToGrid w:val="0"/>
              <w:ind w:left="-2"/>
              <w:contextualSpacing/>
              <w:jc w:val="both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E91266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  <w:t>Заполнение Раздела 8 «Направленность и эффективность проекта»</w:t>
            </w:r>
          </w:p>
        </w:tc>
        <w:tc>
          <w:tcPr>
            <w:tcW w:w="997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1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Экономика организации</w:t>
            </w:r>
          </w:p>
        </w:tc>
        <w:tc>
          <w:tcPr>
            <w:tcW w:w="2125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 Проект эксперт</w:t>
            </w:r>
          </w:p>
        </w:tc>
        <w:tc>
          <w:tcPr>
            <w:tcW w:w="1851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оформление</w:t>
            </w:r>
          </w:p>
        </w:tc>
        <w:tc>
          <w:tcPr>
            <w:tcW w:w="1801" w:type="dxa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E91266" w:rsidRPr="00E91266" w:rsidTr="001A6FF0">
        <w:tc>
          <w:tcPr>
            <w:tcW w:w="995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379" w:type="dxa"/>
            <w:shd w:val="clear" w:color="auto" w:fill="auto"/>
          </w:tcPr>
          <w:p w:rsidR="00E91266" w:rsidRPr="00E91266" w:rsidRDefault="00E91266" w:rsidP="00E91266">
            <w:pPr>
              <w:suppressAutoHyphens/>
              <w:snapToGrid w:val="0"/>
              <w:ind w:left="-2"/>
              <w:contextualSpacing/>
              <w:jc w:val="both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E91266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  <w:t>Заполнение Раздела 9 «Риски и гарантии»</w:t>
            </w:r>
          </w:p>
        </w:tc>
        <w:tc>
          <w:tcPr>
            <w:tcW w:w="997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1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Экономика организации</w:t>
            </w:r>
          </w:p>
        </w:tc>
        <w:tc>
          <w:tcPr>
            <w:tcW w:w="2125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 Проект эксперт</w:t>
            </w:r>
          </w:p>
        </w:tc>
        <w:tc>
          <w:tcPr>
            <w:tcW w:w="1851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оформление</w:t>
            </w:r>
          </w:p>
        </w:tc>
        <w:tc>
          <w:tcPr>
            <w:tcW w:w="1801" w:type="dxa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E91266" w:rsidRPr="00E91266" w:rsidTr="001A6FF0">
        <w:tc>
          <w:tcPr>
            <w:tcW w:w="995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379" w:type="dxa"/>
            <w:shd w:val="clear" w:color="auto" w:fill="auto"/>
          </w:tcPr>
          <w:p w:rsidR="00E91266" w:rsidRPr="00E91266" w:rsidRDefault="00E91266" w:rsidP="00E91266">
            <w:pPr>
              <w:suppressAutoHyphens/>
              <w:snapToGrid w:val="0"/>
              <w:ind w:left="-2"/>
              <w:contextualSpacing/>
              <w:jc w:val="both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E91266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  <w:t xml:space="preserve">Презентация и защита проекта </w:t>
            </w:r>
          </w:p>
        </w:tc>
        <w:tc>
          <w:tcPr>
            <w:tcW w:w="997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1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Экономика организации</w:t>
            </w:r>
          </w:p>
        </w:tc>
        <w:tc>
          <w:tcPr>
            <w:tcW w:w="2125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 Проект эксперт</w:t>
            </w:r>
          </w:p>
        </w:tc>
        <w:tc>
          <w:tcPr>
            <w:tcW w:w="1851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оформление</w:t>
            </w:r>
          </w:p>
        </w:tc>
        <w:tc>
          <w:tcPr>
            <w:tcW w:w="1801" w:type="dxa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E91266" w:rsidRPr="00E91266" w:rsidTr="001A6FF0">
        <w:tc>
          <w:tcPr>
            <w:tcW w:w="995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379" w:type="dxa"/>
            <w:shd w:val="clear" w:color="auto" w:fill="auto"/>
          </w:tcPr>
          <w:p w:rsidR="00E91266" w:rsidRPr="00E91266" w:rsidRDefault="00E91266" w:rsidP="00E91266">
            <w:pPr>
              <w:suppressAutoHyphens/>
              <w:snapToGrid w:val="0"/>
              <w:ind w:left="-2"/>
              <w:contextualSpacing/>
              <w:jc w:val="both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E91266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  <w:t xml:space="preserve">Презентация и защита проекта </w:t>
            </w:r>
          </w:p>
        </w:tc>
        <w:tc>
          <w:tcPr>
            <w:tcW w:w="997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51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ПЗ № 3</w:t>
            </w:r>
          </w:p>
        </w:tc>
        <w:tc>
          <w:tcPr>
            <w:tcW w:w="1647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Экономика организации</w:t>
            </w:r>
          </w:p>
        </w:tc>
        <w:tc>
          <w:tcPr>
            <w:tcW w:w="2125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 Проект эксперт</w:t>
            </w:r>
          </w:p>
        </w:tc>
        <w:tc>
          <w:tcPr>
            <w:tcW w:w="1851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оформление</w:t>
            </w:r>
          </w:p>
        </w:tc>
        <w:tc>
          <w:tcPr>
            <w:tcW w:w="1801" w:type="dxa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91266" w:rsidRPr="00E91266" w:rsidTr="001A6FF0">
        <w:tc>
          <w:tcPr>
            <w:tcW w:w="995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379" w:type="dxa"/>
            <w:shd w:val="clear" w:color="auto" w:fill="auto"/>
          </w:tcPr>
          <w:p w:rsidR="00E91266" w:rsidRPr="00E91266" w:rsidRDefault="00E91266" w:rsidP="00E91266">
            <w:pPr>
              <w:suppressAutoHyphens/>
              <w:snapToGrid w:val="0"/>
              <w:ind w:left="-2"/>
              <w:contextualSpacing/>
              <w:jc w:val="both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E91266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  <w:t>Презентация и защита проекта</w:t>
            </w:r>
          </w:p>
        </w:tc>
        <w:tc>
          <w:tcPr>
            <w:tcW w:w="997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1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Экономика организации</w:t>
            </w:r>
          </w:p>
        </w:tc>
        <w:tc>
          <w:tcPr>
            <w:tcW w:w="2125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 Проект эксперт</w:t>
            </w:r>
          </w:p>
        </w:tc>
        <w:tc>
          <w:tcPr>
            <w:tcW w:w="1851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оформление</w:t>
            </w:r>
          </w:p>
        </w:tc>
        <w:tc>
          <w:tcPr>
            <w:tcW w:w="1801" w:type="dxa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E91266" w:rsidRPr="00E91266" w:rsidTr="001A6FF0">
        <w:tc>
          <w:tcPr>
            <w:tcW w:w="995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379" w:type="dxa"/>
            <w:shd w:val="clear" w:color="auto" w:fill="auto"/>
          </w:tcPr>
          <w:p w:rsidR="00E91266" w:rsidRPr="00E91266" w:rsidRDefault="00E91266" w:rsidP="00E91266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left="-2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Методы реализации продукции и их эффективность</w:t>
            </w:r>
          </w:p>
        </w:tc>
        <w:tc>
          <w:tcPr>
            <w:tcW w:w="997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1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Экономика организации</w:t>
            </w:r>
          </w:p>
        </w:tc>
        <w:tc>
          <w:tcPr>
            <w:tcW w:w="2125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51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Баринов, В.А. Бизнес-планирование, с. 121-122</w:t>
            </w:r>
          </w:p>
        </w:tc>
        <w:tc>
          <w:tcPr>
            <w:tcW w:w="1801" w:type="dxa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E91266" w:rsidRPr="00E91266" w:rsidTr="001A6FF0">
        <w:tc>
          <w:tcPr>
            <w:tcW w:w="995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379" w:type="dxa"/>
            <w:shd w:val="clear" w:color="auto" w:fill="auto"/>
          </w:tcPr>
          <w:p w:rsidR="00E91266" w:rsidRPr="00E91266" w:rsidRDefault="00E91266" w:rsidP="00E91266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left="-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Финансовая информация в процессе принятия стратегических решений</w:t>
            </w:r>
          </w:p>
          <w:p w:rsidR="00E91266" w:rsidRPr="00E91266" w:rsidRDefault="00E91266" w:rsidP="00E91266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left="-2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7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1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Экономика организации</w:t>
            </w:r>
          </w:p>
        </w:tc>
        <w:tc>
          <w:tcPr>
            <w:tcW w:w="2125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51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Баринов, В.А. Бизнес-планирование, с.123-131</w:t>
            </w:r>
          </w:p>
        </w:tc>
        <w:tc>
          <w:tcPr>
            <w:tcW w:w="1801" w:type="dxa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E91266" w:rsidRPr="00E91266" w:rsidTr="001A6FF0">
        <w:tc>
          <w:tcPr>
            <w:tcW w:w="995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379" w:type="dxa"/>
            <w:shd w:val="clear" w:color="auto" w:fill="auto"/>
          </w:tcPr>
          <w:p w:rsidR="00E91266" w:rsidRPr="00E91266" w:rsidRDefault="00E91266" w:rsidP="00E91266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lef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Анализ безубыточности. Построение финансовой модели проекта</w:t>
            </w:r>
          </w:p>
          <w:p w:rsidR="00E91266" w:rsidRPr="00E91266" w:rsidRDefault="00E91266" w:rsidP="00E91266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lef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91266" w:rsidRPr="00E91266" w:rsidRDefault="00E91266" w:rsidP="00E91266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left="-2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7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1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Экономика организации</w:t>
            </w:r>
          </w:p>
        </w:tc>
        <w:tc>
          <w:tcPr>
            <w:tcW w:w="2125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51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Баринов, В.А. Бизнес-планирование, с. 131-134</w:t>
            </w:r>
          </w:p>
        </w:tc>
        <w:tc>
          <w:tcPr>
            <w:tcW w:w="1801" w:type="dxa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E91266" w:rsidRPr="00E91266" w:rsidTr="001A6FF0">
        <w:tc>
          <w:tcPr>
            <w:tcW w:w="995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379" w:type="dxa"/>
            <w:shd w:val="clear" w:color="auto" w:fill="auto"/>
          </w:tcPr>
          <w:p w:rsidR="00E91266" w:rsidRPr="00E91266" w:rsidRDefault="00E91266" w:rsidP="00E91266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left="-2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Порог рентабельности и расчет «точки безубыточности»</w:t>
            </w:r>
          </w:p>
        </w:tc>
        <w:tc>
          <w:tcPr>
            <w:tcW w:w="997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1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Экономика организации</w:t>
            </w:r>
          </w:p>
        </w:tc>
        <w:tc>
          <w:tcPr>
            <w:tcW w:w="2125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51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Баринов, В.А. Бизнес-планирование, с.135-137</w:t>
            </w:r>
          </w:p>
        </w:tc>
        <w:tc>
          <w:tcPr>
            <w:tcW w:w="1801" w:type="dxa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E91266" w:rsidRPr="00E91266" w:rsidTr="001A6FF0">
        <w:tc>
          <w:tcPr>
            <w:tcW w:w="995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379" w:type="dxa"/>
            <w:shd w:val="clear" w:color="auto" w:fill="auto"/>
          </w:tcPr>
          <w:p w:rsidR="00E91266" w:rsidRPr="00E91266" w:rsidRDefault="00E91266" w:rsidP="00E91266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left="-2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Анализ чувствительности </w:t>
            </w:r>
            <w:proofErr w:type="gramStart"/>
            <w:r w:rsidRPr="00E912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бизнес-проекта</w:t>
            </w:r>
            <w:proofErr w:type="gramEnd"/>
          </w:p>
        </w:tc>
        <w:tc>
          <w:tcPr>
            <w:tcW w:w="997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1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Экономика организации</w:t>
            </w:r>
          </w:p>
        </w:tc>
        <w:tc>
          <w:tcPr>
            <w:tcW w:w="2125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51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Баринов, В.А. Бизнес-планирование, </w:t>
            </w:r>
            <w:proofErr w:type="gramStart"/>
            <w:r w:rsidRPr="00E91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E91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1" w:type="dxa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E91266" w:rsidRPr="00E91266" w:rsidTr="001A6FF0">
        <w:tc>
          <w:tcPr>
            <w:tcW w:w="995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379" w:type="dxa"/>
            <w:shd w:val="clear" w:color="auto" w:fill="auto"/>
          </w:tcPr>
          <w:p w:rsidR="00E91266" w:rsidRPr="00E91266" w:rsidRDefault="00E91266" w:rsidP="00E91266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left="-2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Срок окупаемости проекта. Расчет коэффициентов дисконтирования</w:t>
            </w:r>
          </w:p>
        </w:tc>
        <w:tc>
          <w:tcPr>
            <w:tcW w:w="997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1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Экономика организации</w:t>
            </w:r>
          </w:p>
        </w:tc>
        <w:tc>
          <w:tcPr>
            <w:tcW w:w="2125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51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Баринов, В.А. Бизнес-планирование, с.138-140</w:t>
            </w:r>
          </w:p>
        </w:tc>
        <w:tc>
          <w:tcPr>
            <w:tcW w:w="1801" w:type="dxa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E91266" w:rsidRPr="00E91266" w:rsidTr="001A6FF0">
        <w:tc>
          <w:tcPr>
            <w:tcW w:w="995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379" w:type="dxa"/>
            <w:shd w:val="clear" w:color="auto" w:fill="auto"/>
          </w:tcPr>
          <w:p w:rsidR="00E91266" w:rsidRPr="00E91266" w:rsidRDefault="00E91266" w:rsidP="00E91266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left="-2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Перечень возможных рисков. Оценка вероятности возникновения рисков и ожидаемого ущерба</w:t>
            </w:r>
          </w:p>
        </w:tc>
        <w:tc>
          <w:tcPr>
            <w:tcW w:w="997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1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Экономика организации</w:t>
            </w:r>
          </w:p>
        </w:tc>
        <w:tc>
          <w:tcPr>
            <w:tcW w:w="2125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51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Баринов, В.А. Бизнес-планирование, с. 141-145</w:t>
            </w:r>
          </w:p>
        </w:tc>
        <w:tc>
          <w:tcPr>
            <w:tcW w:w="1801" w:type="dxa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E91266" w:rsidRPr="00E91266" w:rsidTr="001A6FF0">
        <w:tc>
          <w:tcPr>
            <w:tcW w:w="995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379" w:type="dxa"/>
            <w:shd w:val="clear" w:color="auto" w:fill="auto"/>
          </w:tcPr>
          <w:p w:rsidR="00E91266" w:rsidRPr="00E91266" w:rsidRDefault="00E91266" w:rsidP="00E91266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lef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Меры по сокращению числа рисков и минимизации потерь</w:t>
            </w:r>
          </w:p>
          <w:p w:rsidR="00E91266" w:rsidRPr="00E91266" w:rsidRDefault="00E91266" w:rsidP="00E91266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left="-2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7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1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Экономика организации</w:t>
            </w:r>
          </w:p>
        </w:tc>
        <w:tc>
          <w:tcPr>
            <w:tcW w:w="2125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51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Баринов, В.А. Бизнес-планирование, с. 146-148</w:t>
            </w:r>
          </w:p>
        </w:tc>
        <w:tc>
          <w:tcPr>
            <w:tcW w:w="1801" w:type="dxa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E91266" w:rsidRPr="00E91266" w:rsidTr="001A6FF0">
        <w:tc>
          <w:tcPr>
            <w:tcW w:w="995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379" w:type="dxa"/>
            <w:shd w:val="clear" w:color="auto" w:fill="auto"/>
          </w:tcPr>
          <w:p w:rsidR="00E91266" w:rsidRPr="00E91266" w:rsidRDefault="00E91266" w:rsidP="00E91266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left="-2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Ранжирование рисков по вероятности возникновения</w:t>
            </w:r>
          </w:p>
        </w:tc>
        <w:tc>
          <w:tcPr>
            <w:tcW w:w="997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1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Экономика организации</w:t>
            </w:r>
          </w:p>
        </w:tc>
        <w:tc>
          <w:tcPr>
            <w:tcW w:w="2125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51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Баринов, В.А. Бизнес-планирование, с. 149-151</w:t>
            </w:r>
          </w:p>
        </w:tc>
        <w:tc>
          <w:tcPr>
            <w:tcW w:w="1801" w:type="dxa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E91266" w:rsidRPr="00E91266" w:rsidTr="001A6FF0">
        <w:tc>
          <w:tcPr>
            <w:tcW w:w="995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379" w:type="dxa"/>
            <w:shd w:val="clear" w:color="auto" w:fill="auto"/>
          </w:tcPr>
          <w:p w:rsidR="00E91266" w:rsidRPr="00E91266" w:rsidRDefault="00E91266" w:rsidP="00E91266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left="-2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Оценка эффективности инвестиционных бизнес - проектов</w:t>
            </w:r>
          </w:p>
        </w:tc>
        <w:tc>
          <w:tcPr>
            <w:tcW w:w="997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1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Экономика организации</w:t>
            </w:r>
          </w:p>
        </w:tc>
        <w:tc>
          <w:tcPr>
            <w:tcW w:w="2125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51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Баринов, В.А. Бизнес-планирование, с.151-154</w:t>
            </w:r>
          </w:p>
        </w:tc>
        <w:tc>
          <w:tcPr>
            <w:tcW w:w="1801" w:type="dxa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E91266" w:rsidRPr="00E91266" w:rsidTr="001A6FF0">
        <w:tc>
          <w:tcPr>
            <w:tcW w:w="995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379" w:type="dxa"/>
            <w:shd w:val="clear" w:color="auto" w:fill="auto"/>
          </w:tcPr>
          <w:p w:rsidR="00E91266" w:rsidRPr="00E91266" w:rsidRDefault="00E91266" w:rsidP="00E91266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left="-2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Показатели эффективности проекта</w:t>
            </w:r>
          </w:p>
        </w:tc>
        <w:tc>
          <w:tcPr>
            <w:tcW w:w="997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1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Экономика организации</w:t>
            </w:r>
          </w:p>
        </w:tc>
        <w:tc>
          <w:tcPr>
            <w:tcW w:w="2125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51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Баринов, В.А. Бизнес-планирование, с.155-163</w:t>
            </w:r>
          </w:p>
        </w:tc>
        <w:tc>
          <w:tcPr>
            <w:tcW w:w="1801" w:type="dxa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E91266" w:rsidRPr="00E91266" w:rsidTr="001A6FF0">
        <w:tc>
          <w:tcPr>
            <w:tcW w:w="995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379" w:type="dxa"/>
            <w:shd w:val="clear" w:color="auto" w:fill="auto"/>
          </w:tcPr>
          <w:p w:rsidR="00E91266" w:rsidRPr="00E91266" w:rsidRDefault="00E91266" w:rsidP="00E91266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left="-2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Процесс оценки потребностей в инвестициях и источников их финансирования</w:t>
            </w:r>
          </w:p>
        </w:tc>
        <w:tc>
          <w:tcPr>
            <w:tcW w:w="997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1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Экономика организации</w:t>
            </w:r>
          </w:p>
        </w:tc>
        <w:tc>
          <w:tcPr>
            <w:tcW w:w="2125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51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Баринов, В.А. Бизнес-планирование, с.164-166</w:t>
            </w:r>
          </w:p>
        </w:tc>
        <w:tc>
          <w:tcPr>
            <w:tcW w:w="1801" w:type="dxa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E91266" w:rsidRPr="00E91266" w:rsidTr="001A6FF0">
        <w:tc>
          <w:tcPr>
            <w:tcW w:w="995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379" w:type="dxa"/>
            <w:shd w:val="clear" w:color="auto" w:fill="auto"/>
          </w:tcPr>
          <w:p w:rsidR="00E91266" w:rsidRPr="00E91266" w:rsidRDefault="00E91266" w:rsidP="00E91266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left="-2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Методика проведения презентации бизнес-плана для различных видов деятельности</w:t>
            </w:r>
          </w:p>
        </w:tc>
        <w:tc>
          <w:tcPr>
            <w:tcW w:w="997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1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Экономика организации</w:t>
            </w:r>
          </w:p>
        </w:tc>
        <w:tc>
          <w:tcPr>
            <w:tcW w:w="2125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51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Баринов, В.А. Бизнес-планирование, с.175-185</w:t>
            </w:r>
          </w:p>
        </w:tc>
        <w:tc>
          <w:tcPr>
            <w:tcW w:w="1801" w:type="dxa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E91266" w:rsidRPr="00E91266" w:rsidTr="001A6FF0">
        <w:tc>
          <w:tcPr>
            <w:tcW w:w="995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379" w:type="dxa"/>
            <w:shd w:val="clear" w:color="auto" w:fill="auto"/>
          </w:tcPr>
          <w:p w:rsidR="00E91266" w:rsidRPr="00E91266" w:rsidRDefault="00E91266" w:rsidP="00E91266">
            <w:pPr>
              <w:suppressAutoHyphens/>
              <w:snapToGrid w:val="0"/>
              <w:ind w:left="-2"/>
              <w:contextualSpacing/>
              <w:jc w:val="both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       Эффективность презентации и способы ее повышения</w:t>
            </w:r>
          </w:p>
        </w:tc>
        <w:tc>
          <w:tcPr>
            <w:tcW w:w="997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1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Экономика организации</w:t>
            </w:r>
          </w:p>
        </w:tc>
        <w:tc>
          <w:tcPr>
            <w:tcW w:w="2125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51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Баринов, В.А. Бизнес-планирование, с.190-199</w:t>
            </w:r>
          </w:p>
        </w:tc>
        <w:tc>
          <w:tcPr>
            <w:tcW w:w="1801" w:type="dxa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E91266" w:rsidRPr="00E91266" w:rsidTr="001A6FF0">
        <w:tc>
          <w:tcPr>
            <w:tcW w:w="995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379" w:type="dxa"/>
            <w:shd w:val="clear" w:color="auto" w:fill="auto"/>
          </w:tcPr>
          <w:p w:rsidR="00E91266" w:rsidRPr="00E91266" w:rsidRDefault="00E91266" w:rsidP="00E91266">
            <w:pPr>
              <w:suppressAutoHyphens/>
              <w:snapToGrid w:val="0"/>
              <w:ind w:left="-2"/>
              <w:contextualSpacing/>
              <w:jc w:val="both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E91266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997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850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1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5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51" w:type="dxa"/>
            <w:shd w:val="clear" w:color="auto" w:fill="auto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01" w:type="dxa"/>
          </w:tcPr>
          <w:p w:rsidR="00E91266" w:rsidRPr="00E91266" w:rsidRDefault="00E91266" w:rsidP="00E912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E91266" w:rsidRPr="00E91266" w:rsidRDefault="00E91266" w:rsidP="00E912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74322" w:rsidRDefault="00F74322"/>
    <w:sectPr w:rsidR="00F74322" w:rsidSect="00E91266">
      <w:pgSz w:w="15840" w:h="12240" w:orient="landscape" w:code="1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38C"/>
    <w:rsid w:val="002A4DB8"/>
    <w:rsid w:val="005A138C"/>
    <w:rsid w:val="0072326B"/>
    <w:rsid w:val="00D15C9E"/>
    <w:rsid w:val="00E91266"/>
    <w:rsid w:val="00F7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2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2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4</cp:revision>
  <cp:lastPrinted>2016-12-07T04:55:00Z</cp:lastPrinted>
  <dcterms:created xsi:type="dcterms:W3CDTF">2016-12-07T04:54:00Z</dcterms:created>
  <dcterms:modified xsi:type="dcterms:W3CDTF">2017-02-25T03:15:00Z</dcterms:modified>
</cp:coreProperties>
</file>