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9D" w:rsidRPr="003C041A" w:rsidRDefault="003C041A" w:rsidP="003C041A">
      <w:pPr>
        <w:ind w:right="5" w:firstLine="284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A6339D" w:rsidRPr="003C041A">
        <w:rPr>
          <w:bCs/>
          <w:sz w:val="22"/>
          <w:szCs w:val="22"/>
        </w:rPr>
        <w:t xml:space="preserve">Главное управление образования и </w:t>
      </w:r>
      <w:r w:rsidR="00674503" w:rsidRPr="003C041A">
        <w:rPr>
          <w:bCs/>
          <w:sz w:val="22"/>
          <w:szCs w:val="22"/>
        </w:rPr>
        <w:t>науки</w:t>
      </w:r>
      <w:r w:rsidR="00A6339D" w:rsidRPr="003C041A">
        <w:rPr>
          <w:bCs/>
          <w:sz w:val="22"/>
          <w:szCs w:val="22"/>
        </w:rPr>
        <w:t xml:space="preserve"> Алтайского края</w:t>
      </w:r>
    </w:p>
    <w:p w:rsidR="00A6339D" w:rsidRPr="003C041A" w:rsidRDefault="00A6339D" w:rsidP="003C041A">
      <w:pPr>
        <w:pStyle w:val="a3"/>
        <w:ind w:left="710" w:right="5" w:firstLine="495"/>
        <w:jc w:val="center"/>
        <w:rPr>
          <w:sz w:val="22"/>
          <w:szCs w:val="22"/>
        </w:rPr>
      </w:pPr>
      <w:r w:rsidRPr="003C041A">
        <w:rPr>
          <w:sz w:val="22"/>
          <w:szCs w:val="22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A6339D" w:rsidRPr="003C041A" w:rsidRDefault="003C041A" w:rsidP="003C041A">
      <w:pPr>
        <w:pStyle w:val="a3"/>
        <w:ind w:left="710" w:right="5" w:firstLine="49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871799" w:rsidRPr="003C041A">
        <w:rPr>
          <w:sz w:val="22"/>
          <w:szCs w:val="22"/>
        </w:rPr>
        <w:t>(</w:t>
      </w:r>
      <w:r w:rsidR="00A6339D" w:rsidRPr="003C041A">
        <w:rPr>
          <w:sz w:val="22"/>
          <w:szCs w:val="22"/>
        </w:rPr>
        <w:t>КГБПОУ «ТАТТ»</w:t>
      </w:r>
      <w:r w:rsidR="00871799" w:rsidRPr="003C041A">
        <w:rPr>
          <w:sz w:val="22"/>
          <w:szCs w:val="22"/>
        </w:rPr>
        <w:t>)</w:t>
      </w:r>
    </w:p>
    <w:p w:rsidR="00A6339D" w:rsidRPr="003C041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b/>
          <w:bCs/>
          <w:sz w:val="28"/>
          <w:szCs w:val="28"/>
        </w:rPr>
      </w:pPr>
    </w:p>
    <w:p w:rsidR="00A6339D" w:rsidRDefault="00A6339D" w:rsidP="00A6339D">
      <w:pPr>
        <w:suppressLineNumbers/>
        <w:jc w:val="center"/>
        <w:rPr>
          <w:sz w:val="16"/>
          <w:szCs w:val="16"/>
        </w:rPr>
      </w:pPr>
    </w:p>
    <w:p w:rsidR="00A6339D" w:rsidRDefault="00A6339D" w:rsidP="00A6339D">
      <w:pPr>
        <w:suppressLineNumbers/>
        <w:rPr>
          <w:sz w:val="16"/>
          <w:szCs w:val="16"/>
        </w:rPr>
      </w:pPr>
    </w:p>
    <w:p w:rsidR="00A6339D" w:rsidRDefault="00A6339D" w:rsidP="00A6339D">
      <w:pPr>
        <w:suppressLineNumbers/>
        <w:ind w:firstLine="851"/>
        <w:jc w:val="center"/>
        <w:rPr>
          <w:sz w:val="16"/>
          <w:szCs w:val="16"/>
        </w:rPr>
      </w:pPr>
    </w:p>
    <w:p w:rsidR="00A6339D" w:rsidRDefault="00A6339D" w:rsidP="00A6339D">
      <w:pPr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b/>
          <w:sz w:val="52"/>
          <w:szCs w:val="52"/>
        </w:rPr>
      </w:pPr>
    </w:p>
    <w:p w:rsidR="00A6339D" w:rsidRPr="00A90AFA" w:rsidRDefault="00A6339D" w:rsidP="003C041A">
      <w:pPr>
        <w:jc w:val="center"/>
        <w:rPr>
          <w:b/>
          <w:sz w:val="36"/>
          <w:szCs w:val="36"/>
        </w:rPr>
      </w:pPr>
      <w:r w:rsidRPr="00A90AFA">
        <w:rPr>
          <w:b/>
          <w:sz w:val="36"/>
          <w:szCs w:val="36"/>
        </w:rPr>
        <w:t>ФОНД</w:t>
      </w:r>
    </w:p>
    <w:p w:rsidR="00A6339D" w:rsidRPr="00A90AFA" w:rsidRDefault="00A6339D" w:rsidP="003C041A">
      <w:pPr>
        <w:jc w:val="center"/>
        <w:rPr>
          <w:sz w:val="36"/>
          <w:szCs w:val="36"/>
        </w:rPr>
      </w:pPr>
      <w:r w:rsidRPr="00A90AFA">
        <w:rPr>
          <w:b/>
          <w:sz w:val="36"/>
          <w:szCs w:val="36"/>
        </w:rPr>
        <w:t>ОЦЕНОЧНЫХ СРЕДСТВ</w:t>
      </w:r>
    </w:p>
    <w:p w:rsidR="00A6339D" w:rsidRDefault="00A6339D" w:rsidP="003C041A">
      <w:pPr>
        <w:jc w:val="center"/>
        <w:rPr>
          <w:sz w:val="28"/>
          <w:szCs w:val="28"/>
        </w:rPr>
      </w:pPr>
    </w:p>
    <w:p w:rsidR="00A90AFA" w:rsidRPr="00A90AFA" w:rsidRDefault="007F2737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учебной дисциплины</w:t>
      </w:r>
    </w:p>
    <w:p w:rsidR="00276E4B" w:rsidRPr="00A90AFA" w:rsidRDefault="00276E4B" w:rsidP="003C041A">
      <w:pPr>
        <w:jc w:val="center"/>
        <w:rPr>
          <w:sz w:val="28"/>
          <w:szCs w:val="28"/>
          <w:vertAlign w:val="superscript"/>
        </w:rPr>
      </w:pPr>
    </w:p>
    <w:p w:rsidR="00A90AFA" w:rsidRPr="00A90AFA" w:rsidRDefault="00A90AFA" w:rsidP="007F2737">
      <w:pPr>
        <w:suppressAutoHyphens w:val="0"/>
        <w:ind w:right="991"/>
        <w:jc w:val="center"/>
        <w:rPr>
          <w:sz w:val="28"/>
          <w:szCs w:val="28"/>
          <w:lang w:eastAsia="ru-RU"/>
        </w:rPr>
      </w:pPr>
      <w:r w:rsidRPr="00A90AFA">
        <w:rPr>
          <w:sz w:val="28"/>
          <w:szCs w:val="28"/>
          <w:lang w:eastAsia="ru-RU"/>
        </w:rPr>
        <w:t xml:space="preserve">               </w:t>
      </w:r>
      <w:r w:rsidR="007F2737">
        <w:rPr>
          <w:sz w:val="28"/>
          <w:szCs w:val="28"/>
          <w:lang w:eastAsia="ru-RU"/>
        </w:rPr>
        <w:t>ОП.09 АУДИТ</w:t>
      </w:r>
    </w:p>
    <w:p w:rsidR="00A90AFA" w:rsidRPr="00A90AFA" w:rsidRDefault="00A90AFA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</w:p>
    <w:p w:rsidR="00A90AFA" w:rsidRDefault="00A90AFA" w:rsidP="00A90AFA">
      <w:pPr>
        <w:suppressAutoHyphens w:val="0"/>
        <w:jc w:val="center"/>
        <w:rPr>
          <w:sz w:val="28"/>
          <w:szCs w:val="28"/>
          <w:lang w:eastAsia="ru-RU"/>
        </w:rPr>
      </w:pPr>
      <w:r w:rsidRPr="00A90AFA">
        <w:rPr>
          <w:bCs/>
          <w:sz w:val="28"/>
          <w:szCs w:val="28"/>
          <w:lang w:eastAsia="ru-RU"/>
        </w:rPr>
        <w:t xml:space="preserve">специальности 38.02.01 </w:t>
      </w:r>
      <w:r w:rsidRPr="00A90AFA">
        <w:rPr>
          <w:sz w:val="28"/>
          <w:szCs w:val="28"/>
          <w:lang w:eastAsia="ru-RU"/>
        </w:rPr>
        <w:t>Экономика и бухгалтерский учет (по отраслям)</w:t>
      </w:r>
    </w:p>
    <w:p w:rsidR="007F2737" w:rsidRPr="00A90AFA" w:rsidRDefault="007F2737" w:rsidP="00A90AFA">
      <w:pPr>
        <w:suppressAutoHyphens w:val="0"/>
        <w:jc w:val="center"/>
        <w:rPr>
          <w:cap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студентов заочного отделения</w:t>
      </w:r>
    </w:p>
    <w:p w:rsidR="00A90AFA" w:rsidRPr="00A90AFA" w:rsidRDefault="00A90AFA" w:rsidP="00A90AFA">
      <w:pPr>
        <w:suppressAutoHyphens w:val="0"/>
        <w:rPr>
          <w:caps/>
          <w:sz w:val="40"/>
          <w:szCs w:val="40"/>
          <w:lang w:eastAsia="ru-RU"/>
        </w:rPr>
      </w:pPr>
    </w:p>
    <w:p w:rsidR="00A6339D" w:rsidRPr="00A90AFA" w:rsidRDefault="00A6339D" w:rsidP="003C041A">
      <w:pPr>
        <w:jc w:val="center"/>
        <w:rPr>
          <w:sz w:val="28"/>
          <w:szCs w:val="28"/>
        </w:rPr>
      </w:pPr>
    </w:p>
    <w:p w:rsidR="00A6339D" w:rsidRPr="00A90AFA" w:rsidRDefault="00A6339D" w:rsidP="00A6339D">
      <w:pPr>
        <w:rPr>
          <w:sz w:val="28"/>
          <w:szCs w:val="28"/>
        </w:rPr>
      </w:pPr>
    </w:p>
    <w:p w:rsidR="00A6339D" w:rsidRPr="00A90AF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311E3E" w:rsidRDefault="00311E3E" w:rsidP="00D623B1">
      <w:pPr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Троицкое</w:t>
      </w:r>
    </w:p>
    <w:p w:rsidR="00A6339D" w:rsidRPr="00D623B1" w:rsidRDefault="00A6339D" w:rsidP="00D623B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</w:t>
      </w:r>
      <w:r w:rsidR="00871799">
        <w:rPr>
          <w:sz w:val="28"/>
          <w:szCs w:val="28"/>
        </w:rPr>
        <w:t>6</w:t>
      </w:r>
    </w:p>
    <w:p w:rsidR="00A6339D" w:rsidRDefault="00A6339D" w:rsidP="00A6339D">
      <w:pPr>
        <w:rPr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A6339D" w:rsidTr="003C041A">
        <w:trPr>
          <w:trHeight w:val="2539"/>
        </w:trPr>
        <w:tc>
          <w:tcPr>
            <w:tcW w:w="6096" w:type="dxa"/>
            <w:hideMark/>
          </w:tcPr>
          <w:p w:rsidR="00A6339D" w:rsidRDefault="00A6339D" w:rsidP="003C041A">
            <w:pPr>
              <w:spacing w:line="276" w:lineRule="auto"/>
              <w:ind w:hanging="18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lastRenderedPageBreak/>
              <w:t>Рассмотрено</w:t>
            </w:r>
          </w:p>
          <w:p w:rsidR="00276E4B" w:rsidRDefault="00A6339D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ЦМК</w:t>
            </w:r>
            <w:r w:rsidR="00276E4B">
              <w:rPr>
                <w:sz w:val="24"/>
                <w:szCs w:val="24"/>
              </w:rPr>
              <w:t xml:space="preserve"> </w:t>
            </w:r>
            <w:proofErr w:type="gramStart"/>
            <w:r w:rsidR="00276E4B">
              <w:rPr>
                <w:sz w:val="24"/>
                <w:szCs w:val="24"/>
              </w:rPr>
              <w:t>общетехнических</w:t>
            </w:r>
            <w:proofErr w:type="gramEnd"/>
            <w:r w:rsidR="00276E4B">
              <w:rPr>
                <w:sz w:val="24"/>
                <w:szCs w:val="24"/>
              </w:rPr>
              <w:t xml:space="preserve"> 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 специальных дисциплин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«___»__________20__ г.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6339D">
              <w:rPr>
                <w:sz w:val="24"/>
                <w:szCs w:val="24"/>
              </w:rPr>
              <w:t>редседатель ЦМК</w:t>
            </w:r>
          </w:p>
          <w:p w:rsidR="00A6339D" w:rsidRDefault="00A6339D" w:rsidP="003C041A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__________________</w:t>
            </w:r>
            <w:r w:rsidR="00871799">
              <w:rPr>
                <w:sz w:val="24"/>
                <w:szCs w:val="24"/>
              </w:rPr>
              <w:t>А.Н. Калашников</w:t>
            </w:r>
          </w:p>
          <w:p w:rsidR="00A6339D" w:rsidRDefault="00A6339D" w:rsidP="003C04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A6339D" w:rsidTr="003C041A">
        <w:trPr>
          <w:trHeight w:val="2539"/>
        </w:trPr>
        <w:tc>
          <w:tcPr>
            <w:tcW w:w="6096" w:type="dxa"/>
          </w:tcPr>
          <w:p w:rsidR="003C041A" w:rsidRDefault="003C041A" w:rsidP="003C041A">
            <w:pPr>
              <w:widowControl w:val="0"/>
              <w:autoSpaceDE w:val="0"/>
              <w:rPr>
                <w:caps/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276E4B" w:rsidRDefault="00276E4B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 советом</w:t>
            </w:r>
          </w:p>
          <w:p w:rsidR="00276E4B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  </w:t>
            </w:r>
            <w:r w:rsidR="00A6339D">
              <w:rPr>
                <w:sz w:val="24"/>
                <w:szCs w:val="24"/>
              </w:rPr>
              <w:t xml:space="preserve">«__»__________20__г. </w:t>
            </w:r>
          </w:p>
          <w:p w:rsidR="00A6339D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МС_________</w:t>
            </w:r>
            <w:proofErr w:type="spellStart"/>
            <w:r w:rsidR="00656A12">
              <w:rPr>
                <w:sz w:val="24"/>
                <w:szCs w:val="24"/>
              </w:rPr>
              <w:t>О.В.Семенова</w:t>
            </w:r>
            <w:proofErr w:type="spellEnd"/>
          </w:p>
          <w:p w:rsidR="00A6339D" w:rsidRDefault="00A6339D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aps/>
                <w:sz w:val="24"/>
                <w:szCs w:val="24"/>
              </w:rPr>
            </w:pP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C041A" w:rsidRPr="003C041A" w:rsidRDefault="003C041A" w:rsidP="00A6339D">
      <w:pPr>
        <w:pStyle w:val="4"/>
        <w:numPr>
          <w:ilvl w:val="3"/>
          <w:numId w:val="1"/>
        </w:numPr>
        <w:rPr>
          <w:szCs w:val="24"/>
        </w:rPr>
      </w:pPr>
    </w:p>
    <w:p w:rsidR="00A6339D" w:rsidRDefault="00A6339D" w:rsidP="00A6339D">
      <w:pPr>
        <w:pStyle w:val="4"/>
        <w:numPr>
          <w:ilvl w:val="3"/>
          <w:numId w:val="1"/>
        </w:numPr>
        <w:rPr>
          <w:szCs w:val="24"/>
        </w:rPr>
      </w:pPr>
      <w:r>
        <w:rPr>
          <w:b w:val="0"/>
          <w:sz w:val="28"/>
        </w:rPr>
        <w:t>УТВЕРЖДАЮ:</w:t>
      </w:r>
    </w:p>
    <w:p w:rsidR="00A6339D" w:rsidRDefault="00A6339D" w:rsidP="00A6339D">
      <w:pPr>
        <w:rPr>
          <w:sz w:val="24"/>
          <w:szCs w:val="24"/>
        </w:rPr>
      </w:pPr>
      <w:r>
        <w:rPr>
          <w:sz w:val="24"/>
          <w:szCs w:val="24"/>
        </w:rPr>
        <w:t>Зам. директора по УР________</w:t>
      </w:r>
      <w:proofErr w:type="spellStart"/>
      <w:r w:rsidR="00656A12">
        <w:rPr>
          <w:sz w:val="24"/>
          <w:szCs w:val="24"/>
        </w:rPr>
        <w:t>С.П.Петраш</w:t>
      </w:r>
      <w:proofErr w:type="spellEnd"/>
    </w:p>
    <w:p w:rsidR="00A6339D" w:rsidRDefault="00A6339D" w:rsidP="00A6339D">
      <w:pPr>
        <w:jc w:val="center"/>
        <w:rPr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  <w:r>
        <w:rPr>
          <w:sz w:val="24"/>
          <w:szCs w:val="24"/>
        </w:rPr>
        <w:t>«____»_________________20____</w:t>
      </w:r>
      <w:r w:rsidR="003C041A">
        <w:rPr>
          <w:sz w:val="24"/>
          <w:szCs w:val="24"/>
        </w:rPr>
        <w:t>_______</w:t>
      </w:r>
      <w:r>
        <w:rPr>
          <w:sz w:val="24"/>
          <w:szCs w:val="24"/>
        </w:rPr>
        <w:t>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7F2737" w:rsidRDefault="007F2737" w:rsidP="00A6339D">
      <w:pPr>
        <w:ind w:hanging="18"/>
        <w:rPr>
          <w:caps/>
          <w:sz w:val="24"/>
          <w:szCs w:val="24"/>
        </w:rPr>
      </w:pPr>
    </w:p>
    <w:p w:rsidR="007F2737" w:rsidRDefault="007F2737" w:rsidP="00A6339D">
      <w:pPr>
        <w:ind w:hanging="18"/>
        <w:rPr>
          <w:caps/>
          <w:sz w:val="24"/>
          <w:szCs w:val="24"/>
        </w:rPr>
      </w:pPr>
    </w:p>
    <w:p w:rsidR="007F2737" w:rsidRDefault="007F2737" w:rsidP="00A6339D">
      <w:pPr>
        <w:ind w:hanging="18"/>
        <w:rPr>
          <w:caps/>
          <w:sz w:val="24"/>
          <w:szCs w:val="24"/>
        </w:rPr>
      </w:pPr>
    </w:p>
    <w:p w:rsidR="00A6339D" w:rsidRDefault="00276E4B" w:rsidP="00A6339D">
      <w:pPr>
        <w:ind w:hanging="18"/>
        <w:rPr>
          <w:sz w:val="24"/>
          <w:szCs w:val="24"/>
        </w:rPr>
      </w:pPr>
      <w:r>
        <w:rPr>
          <w:caps/>
          <w:sz w:val="24"/>
          <w:szCs w:val="24"/>
        </w:rPr>
        <w:t>Р</w:t>
      </w:r>
      <w:r w:rsidR="003C041A">
        <w:rPr>
          <w:caps/>
          <w:sz w:val="24"/>
          <w:szCs w:val="24"/>
        </w:rPr>
        <w:t>азработчик</w:t>
      </w:r>
      <w:r w:rsidR="00A6339D">
        <w:rPr>
          <w:caps/>
          <w:sz w:val="24"/>
          <w:szCs w:val="24"/>
        </w:rPr>
        <w:t>:</w:t>
      </w:r>
    </w:p>
    <w:p w:rsidR="00276E4B" w:rsidRDefault="00674503" w:rsidP="00311E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Н.Н.Беломытцева</w:t>
      </w:r>
      <w:proofErr w:type="spellEnd"/>
      <w:r>
        <w:rPr>
          <w:sz w:val="24"/>
          <w:szCs w:val="24"/>
        </w:rPr>
        <w:t xml:space="preserve">, мастер ПО </w:t>
      </w:r>
      <w:r w:rsidR="00276E4B">
        <w:rPr>
          <w:sz w:val="24"/>
          <w:szCs w:val="24"/>
        </w:rPr>
        <w:t xml:space="preserve"> КГБПОУ «</w:t>
      </w:r>
      <w:r>
        <w:rPr>
          <w:sz w:val="24"/>
          <w:szCs w:val="24"/>
        </w:rPr>
        <w:t>ТАТТ</w:t>
      </w:r>
      <w:r w:rsidR="00276E4B" w:rsidRPr="00276E4B">
        <w:rPr>
          <w:sz w:val="24"/>
          <w:szCs w:val="24"/>
        </w:rPr>
        <w:t>»</w:t>
      </w:r>
    </w:p>
    <w:p w:rsidR="00311E3E" w:rsidRPr="00311E3E" w:rsidRDefault="00311E3E" w:rsidP="00311E3E">
      <w:pPr>
        <w:rPr>
          <w:sz w:val="24"/>
          <w:szCs w:val="24"/>
        </w:rPr>
      </w:pPr>
    </w:p>
    <w:p w:rsidR="00276E4B" w:rsidRDefault="00276E4B" w:rsidP="00A6339D">
      <w:pPr>
        <w:jc w:val="center"/>
        <w:rPr>
          <w:sz w:val="28"/>
          <w:szCs w:val="28"/>
        </w:rPr>
      </w:pPr>
    </w:p>
    <w:p w:rsidR="00A6339D" w:rsidRPr="001C2F8B" w:rsidRDefault="00A6339D" w:rsidP="001C2F8B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lastRenderedPageBreak/>
        <w:t>Паспорт фонда оценочных средств</w:t>
      </w:r>
    </w:p>
    <w:p w:rsidR="00A6339D" w:rsidRPr="001C2F8B" w:rsidRDefault="007F2737" w:rsidP="007F273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учебной дисциплины</w:t>
      </w:r>
      <w:r w:rsidR="00A6339D" w:rsidRPr="001C2F8B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ОП.09 Аудит</w:t>
      </w:r>
      <w:r w:rsidR="00F857A7">
        <w:rPr>
          <w:b/>
          <w:sz w:val="24"/>
          <w:szCs w:val="24"/>
        </w:rPr>
        <w:t>.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DC6A04" w:rsidRPr="00AF0C32" w:rsidTr="00DC6A04"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 xml:space="preserve">Наименование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>Код контролируемых компетенций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DC6A04" w:rsidRPr="001B089D" w:rsidTr="00DC6A04"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Pr="00DC6A04" w:rsidRDefault="00DC6A04" w:rsidP="00DC2EB2">
            <w:pPr>
              <w:rPr>
                <w:b/>
              </w:rPr>
            </w:pPr>
            <w:r w:rsidRPr="00DC6A04">
              <w:rPr>
                <w:b/>
              </w:rPr>
              <w:t>ОП.09 Аудит.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Pr="00DC6A04" w:rsidRDefault="00DC6A04" w:rsidP="00DC6A04">
            <w:pPr>
              <w:rPr>
                <w:b/>
              </w:rPr>
            </w:pPr>
            <w:r w:rsidRPr="00DC6A04">
              <w:rPr>
                <w:b/>
              </w:rPr>
              <w:t>Уметь:</w:t>
            </w:r>
          </w:p>
          <w:p w:rsidR="00DC6A04" w:rsidRDefault="00DC6A04" w:rsidP="00DC6A04">
            <w:r>
              <w:t>-ориентироваться в нормативном правовом регулирован</w:t>
            </w:r>
            <w:proofErr w:type="gramStart"/>
            <w:r>
              <w:t>ии ау</w:t>
            </w:r>
            <w:proofErr w:type="gramEnd"/>
            <w:r>
              <w:t xml:space="preserve">диторской деятельности в Российской Федерации; </w:t>
            </w:r>
          </w:p>
          <w:p w:rsidR="00DC6A04" w:rsidRDefault="00DC6A04" w:rsidP="00DC6A04">
            <w:r>
              <w:t xml:space="preserve">-выполнять работы по проведению аудиторских проверок; </w:t>
            </w:r>
          </w:p>
          <w:p w:rsidR="00DC6A04" w:rsidRDefault="00DC6A04" w:rsidP="00DC6A04">
            <w:r>
              <w:t xml:space="preserve">-выполнять работы по составлению аудиторских заключений. </w:t>
            </w:r>
          </w:p>
          <w:p w:rsidR="00DC6A04" w:rsidRPr="00DC6A04" w:rsidRDefault="00DC6A04" w:rsidP="00DC6A04">
            <w:pPr>
              <w:rPr>
                <w:b/>
              </w:rPr>
            </w:pPr>
            <w:r w:rsidRPr="00DC6A04">
              <w:rPr>
                <w:b/>
              </w:rPr>
              <w:t>Знать:</w:t>
            </w:r>
          </w:p>
          <w:p w:rsidR="00DC6A04" w:rsidRDefault="00DC6A04" w:rsidP="00DC6A04">
            <w:r>
              <w:t xml:space="preserve">-основные принципы аудиторской деятельности; </w:t>
            </w:r>
          </w:p>
          <w:p w:rsidR="00DC6A04" w:rsidRDefault="00DC6A04" w:rsidP="00DC6A04">
            <w:r>
              <w:t xml:space="preserve">-нормативное правовое регулирование аудиторской деятельности в Российской Федерации; </w:t>
            </w:r>
          </w:p>
          <w:p w:rsidR="00DC6A04" w:rsidRDefault="00DC6A04" w:rsidP="00DC6A04">
            <w:r>
              <w:t xml:space="preserve">-основные процедуры аудиторской проверки; </w:t>
            </w:r>
          </w:p>
          <w:p w:rsidR="00DC6A04" w:rsidRDefault="00DC6A04" w:rsidP="00DC6A04">
            <w:r>
              <w:t>-порядок оценки систем внутреннего и внешнего аудита.</w:t>
            </w:r>
          </w:p>
          <w:p w:rsidR="00DC6A04" w:rsidRPr="00215585" w:rsidRDefault="00DC6A04" w:rsidP="00DC2EB2"/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Default="00DC6A04" w:rsidP="00DC6A04">
            <w:r>
              <w:t>ОК</w:t>
            </w:r>
            <w:proofErr w:type="gramStart"/>
            <w:r>
              <w:t>1</w:t>
            </w:r>
            <w:proofErr w:type="gramEnd"/>
            <w:r>
              <w:t>.Понимать сущность и социальную значимость своей будущей профессии, проявлять к ней устойчивый интерес.</w:t>
            </w:r>
          </w:p>
          <w:p w:rsidR="00DC6A04" w:rsidRDefault="00DC6A04" w:rsidP="00DC6A04">
            <w:r>
              <w:t>ОК</w:t>
            </w:r>
            <w:proofErr w:type="gramStart"/>
            <w:r>
              <w:t>2</w:t>
            </w:r>
            <w:proofErr w:type="gramEnd"/>
            <w:r>
              <w:t>.Организовывать собственную деятельность, выбирать типовые методы и способы</w:t>
            </w:r>
          </w:p>
          <w:p w:rsidR="00DC6A04" w:rsidRDefault="00DC6A04" w:rsidP="00DC6A04">
            <w:r>
              <w:t>выполнения профессиональных задач, оценивать их эффективность и качество.</w:t>
            </w:r>
          </w:p>
          <w:p w:rsidR="00DC6A04" w:rsidRDefault="00DC6A04" w:rsidP="00DC6A04">
            <w:r>
              <w:t>ОК3.Принимать решения в стандартных и нестандартных ситуациях и нести за них</w:t>
            </w:r>
          </w:p>
          <w:p w:rsidR="00DC6A04" w:rsidRDefault="00DC6A04" w:rsidP="00DC6A04">
            <w:r>
              <w:t>ответственность.</w:t>
            </w:r>
          </w:p>
          <w:p w:rsidR="00DC6A04" w:rsidRDefault="00DC6A04" w:rsidP="00DC6A04">
            <w:r>
              <w:t>ОК</w:t>
            </w:r>
            <w:proofErr w:type="gramStart"/>
            <w:r>
              <w:t>4</w:t>
            </w:r>
            <w:proofErr w:type="gramEnd"/>
            <w:r>
              <w:t>.Осуществлять поиск и использование информации, необходимой для эффективного</w:t>
            </w:r>
          </w:p>
          <w:p w:rsidR="00DC6A04" w:rsidRDefault="00DC6A04" w:rsidP="00DC6A04">
            <w:r>
              <w:t>выполнения профессиональных задач, профессионального и личностного развития.</w:t>
            </w:r>
          </w:p>
          <w:p w:rsidR="00DC6A04" w:rsidRDefault="00DC6A04" w:rsidP="00DC6A04">
            <w:r>
              <w:t xml:space="preserve">ОК5.Владеть информационной культурой, анализировать и оценивать информацию </w:t>
            </w:r>
            <w:proofErr w:type="gramStart"/>
            <w:r>
              <w:t>с</w:t>
            </w:r>
            <w:proofErr w:type="gramEnd"/>
          </w:p>
          <w:p w:rsidR="00DC6A04" w:rsidRDefault="00DC6A04" w:rsidP="00DC6A04">
            <w:r>
              <w:t>использованием информационно-коммуникационных технологий.</w:t>
            </w:r>
          </w:p>
          <w:p w:rsidR="00DC6A04" w:rsidRDefault="00DC6A04" w:rsidP="00DC6A04">
            <w:r>
              <w:t>ОК</w:t>
            </w:r>
            <w:proofErr w:type="gramStart"/>
            <w:r>
              <w:t>6</w:t>
            </w:r>
            <w:proofErr w:type="gramEnd"/>
            <w:r>
              <w:t>.Работать в коллективе и команде, эффективно общаться с коллегами, руководством,</w:t>
            </w:r>
          </w:p>
          <w:p w:rsidR="00DC6A04" w:rsidRDefault="00DC6A04" w:rsidP="00DC6A04">
            <w:r>
              <w:t>потребителями.</w:t>
            </w:r>
          </w:p>
          <w:p w:rsidR="00DC6A04" w:rsidRDefault="00DC6A04" w:rsidP="00DC6A04">
            <w:r>
              <w:t>ОК</w:t>
            </w:r>
            <w:proofErr w:type="gramStart"/>
            <w:r>
              <w:t>7</w:t>
            </w:r>
            <w:proofErr w:type="gramEnd"/>
            <w:r>
              <w:t>.Брать на себя ответственность за работу членов команды (подчиненных), результат</w:t>
            </w:r>
          </w:p>
          <w:p w:rsidR="00DC6A04" w:rsidRDefault="00DC6A04" w:rsidP="00DC6A04">
            <w:r>
              <w:t>выполнения заданий.</w:t>
            </w:r>
          </w:p>
          <w:p w:rsidR="00DC6A04" w:rsidRDefault="00DC6A04" w:rsidP="00DC6A04">
            <w:r>
      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DC6A04" w:rsidRDefault="00DC6A04" w:rsidP="00DC6A04">
            <w:r>
              <w:t>ОК</w:t>
            </w:r>
            <w:proofErr w:type="gramStart"/>
            <w:r>
              <w:t>9</w:t>
            </w:r>
            <w:proofErr w:type="gramEnd"/>
            <w:r>
              <w:t>.Ориентироваться в условиях частой смены технологий в профессиональной деятельности.</w:t>
            </w:r>
          </w:p>
          <w:p w:rsidR="00DC6A04" w:rsidRDefault="00DC6A04" w:rsidP="00DC6A04">
            <w:r>
              <w:t>ПК</w:t>
            </w:r>
            <w:proofErr w:type="gramStart"/>
            <w:r>
              <w:t>1</w:t>
            </w:r>
            <w:proofErr w:type="gramEnd"/>
            <w:r>
              <w:t>.1.Обрабатывать первичные бухгалтерские документы.</w:t>
            </w:r>
          </w:p>
          <w:p w:rsidR="00DC6A04" w:rsidRDefault="00DC6A04" w:rsidP="00DC6A04">
            <w:r>
              <w:lastRenderedPageBreak/>
              <w:t>ПК</w:t>
            </w:r>
            <w:proofErr w:type="gramStart"/>
            <w:r>
              <w:t>1</w:t>
            </w:r>
            <w:proofErr w:type="gramEnd"/>
            <w:r>
              <w:t>.2.Разрабатывать и согласовывать с руководством организации рабочий план счетов</w:t>
            </w:r>
          </w:p>
          <w:p w:rsidR="00DC6A04" w:rsidRDefault="00DC6A04" w:rsidP="00DC6A04">
            <w:r>
              <w:t>бухгалтерского учета организации.</w:t>
            </w:r>
          </w:p>
          <w:p w:rsidR="00DC6A04" w:rsidRDefault="00DC6A04" w:rsidP="00DC6A04">
            <w:r>
              <w:t>ПК</w:t>
            </w:r>
            <w:proofErr w:type="gramStart"/>
            <w:r>
              <w:t>1</w:t>
            </w:r>
            <w:proofErr w:type="gramEnd"/>
            <w:r>
              <w:t>.3.Проводить учет денежных средств, оформлять денежные и кассовые документы.</w:t>
            </w:r>
          </w:p>
          <w:p w:rsidR="00DC6A04" w:rsidRDefault="00DC6A04" w:rsidP="00DC6A04">
            <w:r>
              <w:t>ПК</w:t>
            </w:r>
            <w:proofErr w:type="gramStart"/>
            <w:r>
              <w:t>1</w:t>
            </w:r>
            <w:proofErr w:type="gramEnd"/>
            <w:r>
              <w:t>.4.Формировать бухгалтерские проводки по учету имущества организации на основе рабочего плана счетов бухгалтерского учета.</w:t>
            </w:r>
          </w:p>
          <w:p w:rsidR="00DC6A04" w:rsidRDefault="00DC6A04" w:rsidP="00DC6A04">
            <w:r>
              <w:t>ПК</w:t>
            </w:r>
            <w:proofErr w:type="gramStart"/>
            <w:r>
              <w:t>2</w:t>
            </w:r>
            <w:proofErr w:type="gramEnd"/>
            <w:r>
              <w:t>.1.Формировать бухгалтерские проводки по учету источников имущества организации на основе рабочего плана счетов бухгалтерского учета.</w:t>
            </w:r>
          </w:p>
          <w:p w:rsidR="00DC6A04" w:rsidRDefault="00DC6A04" w:rsidP="00DC6A04">
            <w:r>
              <w:t>ПК</w:t>
            </w:r>
            <w:proofErr w:type="gramStart"/>
            <w:r>
              <w:t>2</w:t>
            </w:r>
            <w:proofErr w:type="gramEnd"/>
            <w:r>
              <w:t>.2.Выполнять поручения руководства в составе комиссии по инвентаризации имущества в местах его хранения.</w:t>
            </w:r>
          </w:p>
          <w:p w:rsidR="00DC6A04" w:rsidRDefault="00DC6A04" w:rsidP="00DC6A04">
            <w:r>
              <w:t>ПК</w:t>
            </w:r>
            <w:proofErr w:type="gramStart"/>
            <w:r>
              <w:t>2</w:t>
            </w:r>
            <w:proofErr w:type="gramEnd"/>
            <w:r>
              <w:t>.2.Проводить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  <w:p w:rsidR="00DC6A04" w:rsidRDefault="00DC6A04" w:rsidP="00DC6A04">
            <w:r>
              <w:t>ПК</w:t>
            </w:r>
            <w:proofErr w:type="gramStart"/>
            <w:r>
              <w:t>2</w:t>
            </w:r>
            <w:proofErr w:type="gramEnd"/>
            <w:r>
              <w:t>.3.Отражать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  <w:p w:rsidR="00DC6A04" w:rsidRDefault="00DC6A04" w:rsidP="00DC6A04">
            <w:r>
              <w:t>ПК</w:t>
            </w:r>
            <w:proofErr w:type="gramStart"/>
            <w:r>
              <w:t>2</w:t>
            </w:r>
            <w:proofErr w:type="gramEnd"/>
            <w:r>
              <w:t>.4.Проводить процедуры инвентаризации финансовых обязательств организации.</w:t>
            </w:r>
          </w:p>
          <w:p w:rsidR="00DC6A04" w:rsidRDefault="00DC6A04" w:rsidP="00DC6A04">
            <w:r>
              <w:t>ПК3.1.Формировать бухгалтерские проводки по начислению и перечислению налогов и сборов в бюджеты различных уровней.</w:t>
            </w:r>
          </w:p>
          <w:p w:rsidR="00DC6A04" w:rsidRDefault="00DC6A04" w:rsidP="00DC6A04">
            <w:r>
              <w:t>ПК3.2.Оформлять платежные документы для перечисления налогов и сборов в бюджет,</w:t>
            </w:r>
          </w:p>
          <w:p w:rsidR="00DC6A04" w:rsidRDefault="00DC6A04" w:rsidP="00DC6A04">
            <w:r>
              <w:t>контролировать их прохождение по расчетно-кассовым банковским операциям.</w:t>
            </w:r>
          </w:p>
          <w:p w:rsidR="00DC6A04" w:rsidRDefault="00DC6A04" w:rsidP="00DC6A04">
            <w:r>
              <w:t>ПК3.3.Формировать бухгалтерские проводки по начислению и перечислению страховых взносов во внебюджетные фонды.</w:t>
            </w:r>
          </w:p>
          <w:p w:rsidR="00DC6A04" w:rsidRDefault="00DC6A04" w:rsidP="00DC6A04">
            <w:r>
              <w:t xml:space="preserve">ПК3.4.Оформлять </w:t>
            </w:r>
            <w:r>
              <w:lastRenderedPageBreak/>
              <w:t>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  <w:p w:rsidR="00DC6A04" w:rsidRDefault="00DC6A04" w:rsidP="00DC6A04">
            <w:r>
              <w:t>ПК</w:t>
            </w:r>
            <w:proofErr w:type="gramStart"/>
            <w:r>
              <w:t>4</w:t>
            </w:r>
            <w:proofErr w:type="gramEnd"/>
            <w:r>
              <w:t>.1.Отражать нарастающим итогом на счетах бухгалтерского учета имущественное и</w:t>
            </w:r>
          </w:p>
          <w:p w:rsidR="00DC6A04" w:rsidRDefault="00DC6A04" w:rsidP="00DC6A04">
            <w:r>
              <w:t>финансовое положение организации, определять результаты хозяйственной деятельности за отчетный период.</w:t>
            </w:r>
          </w:p>
          <w:p w:rsidR="00DC6A04" w:rsidRDefault="00DC6A04" w:rsidP="00DC6A04">
            <w:r>
              <w:t>ПК</w:t>
            </w:r>
            <w:proofErr w:type="gramStart"/>
            <w:r>
              <w:t>4</w:t>
            </w:r>
            <w:proofErr w:type="gramEnd"/>
            <w:r>
              <w:t>.2.Составлять формы бухгалтерской отчетности в установленные законодательством сроки.</w:t>
            </w:r>
          </w:p>
          <w:p w:rsidR="00DC6A04" w:rsidRDefault="00DC6A04" w:rsidP="00DC6A04">
            <w:r>
              <w:t>ПК</w:t>
            </w:r>
            <w:proofErr w:type="gramStart"/>
            <w:r>
              <w:t>4</w:t>
            </w:r>
            <w:proofErr w:type="gramEnd"/>
            <w:r>
              <w:t>.3.Составлять налоговые декларации по налогам и сборам в бюджет, налоговые декларации по Единому социальному налогу (далее - ЕСН) и формы статистической отчетности в установленные законодательством сроки.</w:t>
            </w:r>
          </w:p>
          <w:p w:rsidR="00DC6A04" w:rsidRPr="00215585" w:rsidRDefault="00DC6A04" w:rsidP="00DC2EB2">
            <w:r>
              <w:t>ПК</w:t>
            </w:r>
            <w:proofErr w:type="gramStart"/>
            <w:r>
              <w:t>4</w:t>
            </w:r>
            <w:proofErr w:type="gramEnd"/>
            <w:r>
              <w:t>.4.Проводить контроль и анализ информации об имуществе и финансовом положении организации, ее п</w:t>
            </w:r>
            <w:r>
              <w:t>латежеспособности и доходности.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Default="00DC6A04" w:rsidP="00DC6A04">
            <w:r>
              <w:lastRenderedPageBreak/>
              <w:t>-задания контрольной работы</w:t>
            </w:r>
            <w:r>
              <w:t>;</w:t>
            </w:r>
          </w:p>
          <w:p w:rsidR="00DC6A04" w:rsidRDefault="00DC6A04" w:rsidP="00DC6A04">
            <w:r>
              <w:t>-дифференцированный зачет.</w:t>
            </w:r>
          </w:p>
          <w:p w:rsidR="00DC6A04" w:rsidRPr="00215585" w:rsidRDefault="00DC6A04" w:rsidP="00DC2EB2"/>
        </w:tc>
      </w:tr>
    </w:tbl>
    <w:p w:rsidR="00CD4788" w:rsidRPr="001B089D" w:rsidRDefault="00CD4788" w:rsidP="001546B3">
      <w:pPr>
        <w:jc w:val="both"/>
        <w:rPr>
          <w:rStyle w:val="14pt"/>
          <w:b/>
          <w:sz w:val="22"/>
          <w:szCs w:val="22"/>
        </w:rPr>
      </w:pPr>
    </w:p>
    <w:p w:rsidR="001B089D" w:rsidRDefault="001B089D" w:rsidP="001546B3">
      <w:pPr>
        <w:jc w:val="both"/>
        <w:rPr>
          <w:rStyle w:val="14pt"/>
          <w:b/>
          <w:sz w:val="22"/>
          <w:szCs w:val="22"/>
        </w:rPr>
      </w:pPr>
    </w:p>
    <w:p w:rsidR="00B34E8C" w:rsidRPr="00B34E8C" w:rsidRDefault="00B34E8C" w:rsidP="00B34E8C">
      <w:pPr>
        <w:jc w:val="center"/>
        <w:rPr>
          <w:b/>
          <w:sz w:val="24"/>
          <w:szCs w:val="24"/>
        </w:rPr>
      </w:pPr>
      <w:r w:rsidRPr="00B34E8C">
        <w:rPr>
          <w:b/>
          <w:sz w:val="24"/>
          <w:szCs w:val="24"/>
        </w:rPr>
        <w:t xml:space="preserve">Критерии </w:t>
      </w:r>
      <w:r>
        <w:rPr>
          <w:b/>
          <w:sz w:val="24"/>
          <w:szCs w:val="24"/>
        </w:rPr>
        <w:t xml:space="preserve">оценки </w:t>
      </w:r>
      <w:r w:rsidR="00DC6A04">
        <w:rPr>
          <w:b/>
          <w:sz w:val="24"/>
          <w:szCs w:val="24"/>
        </w:rPr>
        <w:t>задания</w:t>
      </w:r>
      <w:r w:rsidRPr="00B34E8C">
        <w:rPr>
          <w:b/>
          <w:sz w:val="24"/>
          <w:szCs w:val="24"/>
        </w:rPr>
        <w:t xml:space="preserve"> </w:t>
      </w:r>
      <w:r w:rsidR="00DC6A04">
        <w:rPr>
          <w:b/>
          <w:sz w:val="24"/>
          <w:szCs w:val="24"/>
        </w:rPr>
        <w:t>контрольной работы</w:t>
      </w:r>
      <w:r>
        <w:rPr>
          <w:b/>
          <w:sz w:val="24"/>
          <w:szCs w:val="24"/>
        </w:rPr>
        <w:t>.</w:t>
      </w:r>
    </w:p>
    <w:p w:rsidR="00B34E8C" w:rsidRDefault="00B34E8C" w:rsidP="00B34E8C">
      <w:pPr>
        <w:spacing w:after="120"/>
        <w:rPr>
          <w:sz w:val="24"/>
          <w:szCs w:val="24"/>
        </w:rPr>
      </w:pPr>
    </w:p>
    <w:p w:rsidR="00B34E8C" w:rsidRPr="00B34E8C" w:rsidRDefault="00B34E8C" w:rsidP="00B34E8C">
      <w:pPr>
        <w:spacing w:after="120"/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На «отлично» оценивается ответ, если обучающийся  свободно, с глубоким знанием материала,  правильно, последовательно  и полно выберет тактику действий,  и ответит на </w:t>
      </w:r>
      <w:r w:rsidR="00D263C0">
        <w:rPr>
          <w:sz w:val="24"/>
          <w:szCs w:val="24"/>
        </w:rPr>
        <w:t>все задания контрольной работы</w:t>
      </w:r>
      <w:r w:rsidRPr="00B34E8C">
        <w:rPr>
          <w:sz w:val="24"/>
          <w:szCs w:val="24"/>
        </w:rPr>
        <w:t>.</w:t>
      </w:r>
    </w:p>
    <w:p w:rsidR="00B34E8C" w:rsidRPr="00B34E8C" w:rsidRDefault="00B34E8C" w:rsidP="00B34E8C">
      <w:pPr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Оценка «хорошо» выставляется, если </w:t>
      </w:r>
      <w:proofErr w:type="gramStart"/>
      <w:r w:rsidRPr="00B34E8C">
        <w:rPr>
          <w:sz w:val="24"/>
          <w:szCs w:val="24"/>
        </w:rPr>
        <w:t>обучающийся</w:t>
      </w:r>
      <w:proofErr w:type="gramEnd"/>
      <w:r w:rsidRPr="00B34E8C">
        <w:rPr>
          <w:sz w:val="24"/>
          <w:szCs w:val="24"/>
        </w:rPr>
        <w:t xml:space="preserve"> достаточно убедительно, с несущественными ошибками по существу правильно ответил на </w:t>
      </w:r>
      <w:r w:rsidR="00D263C0">
        <w:rPr>
          <w:sz w:val="24"/>
          <w:szCs w:val="24"/>
        </w:rPr>
        <w:t>задания контрольной работы</w:t>
      </w:r>
      <w:r w:rsidRPr="00B34E8C">
        <w:rPr>
          <w:sz w:val="24"/>
          <w:szCs w:val="24"/>
        </w:rPr>
        <w:t xml:space="preserve"> или допустил небольшие погрешности в ответе. </w:t>
      </w:r>
    </w:p>
    <w:p w:rsidR="00B34E8C" w:rsidRDefault="00B34E8C" w:rsidP="00B34E8C">
      <w:pPr>
        <w:jc w:val="both"/>
        <w:rPr>
          <w:sz w:val="24"/>
          <w:szCs w:val="24"/>
        </w:rPr>
      </w:pPr>
    </w:p>
    <w:p w:rsidR="00B34E8C" w:rsidRDefault="00B34E8C" w:rsidP="00B34E8C">
      <w:pPr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Оценка «удовлетворительно» выставляется, если </w:t>
      </w:r>
      <w:proofErr w:type="gramStart"/>
      <w:r w:rsidRPr="00B34E8C">
        <w:rPr>
          <w:sz w:val="24"/>
          <w:szCs w:val="24"/>
        </w:rPr>
        <w:t>обучающийся</w:t>
      </w:r>
      <w:proofErr w:type="gramEnd"/>
      <w:r w:rsidRPr="00B34E8C">
        <w:rPr>
          <w:sz w:val="24"/>
          <w:szCs w:val="24"/>
        </w:rPr>
        <w:t xml:space="preserve">  недостаточно уверенно, с существенными ошибками ответил на </w:t>
      </w:r>
      <w:r w:rsidR="00D263C0">
        <w:rPr>
          <w:sz w:val="24"/>
          <w:szCs w:val="24"/>
        </w:rPr>
        <w:t>задания контрольной работы</w:t>
      </w:r>
      <w:r w:rsidRPr="00B34E8C">
        <w:rPr>
          <w:sz w:val="24"/>
          <w:szCs w:val="24"/>
        </w:rPr>
        <w:t xml:space="preserve">. </w:t>
      </w:r>
    </w:p>
    <w:p w:rsidR="00D263C0" w:rsidRDefault="00D263C0" w:rsidP="00B34E8C">
      <w:pPr>
        <w:jc w:val="both"/>
        <w:rPr>
          <w:sz w:val="24"/>
          <w:szCs w:val="24"/>
        </w:rPr>
      </w:pPr>
    </w:p>
    <w:p w:rsidR="00B34E8C" w:rsidRPr="00B34E8C" w:rsidRDefault="00B34E8C" w:rsidP="00B34E8C">
      <w:pPr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умения. Допустил существенные ошибки в ответе на большинство </w:t>
      </w:r>
      <w:r w:rsidR="00D263C0">
        <w:rPr>
          <w:sz w:val="24"/>
          <w:szCs w:val="24"/>
        </w:rPr>
        <w:t>заданий контрольной работы.</w:t>
      </w:r>
    </w:p>
    <w:p w:rsidR="00B34E8C" w:rsidRPr="00B34E8C" w:rsidRDefault="00B34E8C" w:rsidP="00B34E8C">
      <w:pPr>
        <w:suppressAutoHyphens w:val="0"/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656A12" w:rsidRPr="001C2F8B" w:rsidRDefault="00656A12" w:rsidP="007F2737">
      <w:pPr>
        <w:jc w:val="center"/>
        <w:rPr>
          <w:b/>
          <w:sz w:val="24"/>
          <w:szCs w:val="24"/>
        </w:rPr>
      </w:pPr>
      <w:r w:rsidRPr="001C2F8B">
        <w:rPr>
          <w:rStyle w:val="14pt"/>
          <w:b/>
          <w:sz w:val="24"/>
          <w:szCs w:val="24"/>
        </w:rPr>
        <w:t xml:space="preserve">Критерии оценки  </w:t>
      </w:r>
      <w:r w:rsidR="007F2737">
        <w:rPr>
          <w:rStyle w:val="14pt"/>
          <w:b/>
          <w:sz w:val="24"/>
          <w:szCs w:val="24"/>
        </w:rPr>
        <w:t xml:space="preserve">дифференцированного </w:t>
      </w:r>
      <w:r w:rsidRPr="001C2F8B">
        <w:rPr>
          <w:rStyle w:val="14pt"/>
          <w:b/>
          <w:sz w:val="24"/>
          <w:szCs w:val="24"/>
        </w:rPr>
        <w:t>зачета.</w:t>
      </w:r>
    </w:p>
    <w:p w:rsidR="009E0717" w:rsidRPr="001C2F8B" w:rsidRDefault="009E0717" w:rsidP="009E0717">
      <w:pPr>
        <w:jc w:val="both"/>
        <w:rPr>
          <w:sz w:val="24"/>
          <w:szCs w:val="24"/>
        </w:rPr>
      </w:pPr>
    </w:p>
    <w:p w:rsidR="00656A12" w:rsidRPr="001C2F8B" w:rsidRDefault="00656A12" w:rsidP="009E0717">
      <w:pPr>
        <w:jc w:val="both"/>
        <w:rPr>
          <w:sz w:val="24"/>
          <w:szCs w:val="24"/>
        </w:rPr>
      </w:pPr>
      <w:r w:rsidRPr="001C2F8B">
        <w:rPr>
          <w:sz w:val="24"/>
          <w:szCs w:val="24"/>
        </w:rPr>
        <w:t>На «отлично» оценивается ответ, если обучающийся  свободно, с глубоким знанием материала,  правильно, последовательно  и полно выберет тактику действий,  и от</w:t>
      </w:r>
      <w:r w:rsidR="009E3D7B" w:rsidRPr="001C2F8B">
        <w:rPr>
          <w:sz w:val="24"/>
          <w:szCs w:val="24"/>
        </w:rPr>
        <w:t>ветит на дополнительные вопросы.</w:t>
      </w:r>
    </w:p>
    <w:p w:rsidR="009E0717" w:rsidRPr="001C2F8B" w:rsidRDefault="009E0717" w:rsidP="009E0717">
      <w:pPr>
        <w:pStyle w:val="a3"/>
        <w:ind w:left="0"/>
        <w:jc w:val="both"/>
        <w:rPr>
          <w:sz w:val="24"/>
          <w:szCs w:val="24"/>
        </w:rPr>
      </w:pPr>
    </w:p>
    <w:p w:rsidR="00656A12" w:rsidRPr="001C2F8B" w:rsidRDefault="00656A12" w:rsidP="009E0717">
      <w:pPr>
        <w:pStyle w:val="a3"/>
        <w:ind w:left="0"/>
        <w:jc w:val="both"/>
        <w:rPr>
          <w:sz w:val="24"/>
          <w:szCs w:val="24"/>
        </w:rPr>
      </w:pPr>
      <w:proofErr w:type="gramStart"/>
      <w:r w:rsidRPr="001C2F8B">
        <w:rPr>
          <w:sz w:val="24"/>
          <w:szCs w:val="24"/>
        </w:rPr>
        <w:lastRenderedPageBreak/>
        <w:t xml:space="preserve">Оценка </w:t>
      </w:r>
      <w:r w:rsidR="000E6466" w:rsidRPr="001C2F8B">
        <w:rPr>
          <w:sz w:val="24"/>
          <w:szCs w:val="24"/>
        </w:rPr>
        <w:t xml:space="preserve"> </w:t>
      </w:r>
      <w:r w:rsidRPr="001C2F8B">
        <w:rPr>
          <w:sz w:val="24"/>
          <w:szCs w:val="24"/>
        </w:rPr>
        <w:t>«хорошо» выставляется, если обучающийся</w:t>
      </w:r>
      <w:r w:rsidR="009E3D7B" w:rsidRPr="001C2F8B">
        <w:rPr>
          <w:sz w:val="24"/>
          <w:szCs w:val="24"/>
        </w:rPr>
        <w:t xml:space="preserve"> </w:t>
      </w:r>
      <w:r w:rsidRPr="001C2F8B">
        <w:rPr>
          <w:sz w:val="24"/>
          <w:szCs w:val="24"/>
        </w:rPr>
        <w:t xml:space="preserve"> достаточно убедительно, с несущественными ошибками по существу правильно ответил на вопрос с дополнительными комментариями педагога или допустил небольшие погрешности в ответе. </w:t>
      </w:r>
      <w:proofErr w:type="gramEnd"/>
    </w:p>
    <w:p w:rsidR="009E0717" w:rsidRPr="001C2F8B" w:rsidRDefault="009E0717" w:rsidP="009E0717">
      <w:pPr>
        <w:jc w:val="both"/>
        <w:rPr>
          <w:sz w:val="24"/>
          <w:szCs w:val="24"/>
        </w:rPr>
      </w:pPr>
    </w:p>
    <w:p w:rsidR="00656A12" w:rsidRPr="001C2F8B" w:rsidRDefault="00656A12" w:rsidP="009E0717">
      <w:pPr>
        <w:jc w:val="both"/>
        <w:rPr>
          <w:sz w:val="24"/>
          <w:szCs w:val="24"/>
        </w:rPr>
      </w:pPr>
      <w:r w:rsidRPr="001C2F8B">
        <w:rPr>
          <w:sz w:val="24"/>
          <w:szCs w:val="24"/>
        </w:rPr>
        <w:t xml:space="preserve">Оценка «удовлетворительно» выставляется, если </w:t>
      </w:r>
      <w:proofErr w:type="gramStart"/>
      <w:r w:rsidRPr="001C2F8B">
        <w:rPr>
          <w:sz w:val="24"/>
          <w:szCs w:val="24"/>
        </w:rPr>
        <w:t>обучающийся</w:t>
      </w:r>
      <w:proofErr w:type="gramEnd"/>
      <w:r w:rsidRPr="001C2F8B">
        <w:rPr>
          <w:sz w:val="24"/>
          <w:szCs w:val="24"/>
        </w:rPr>
        <w:t xml:space="preserve">  недостаточно уверенно, с существенными ошибками ответи</w:t>
      </w:r>
      <w:r w:rsidR="009E3D7B" w:rsidRPr="001C2F8B">
        <w:rPr>
          <w:sz w:val="24"/>
          <w:szCs w:val="24"/>
        </w:rPr>
        <w:t>л на вопросы</w:t>
      </w:r>
      <w:r w:rsidRPr="001C2F8B">
        <w:rPr>
          <w:sz w:val="24"/>
          <w:szCs w:val="24"/>
        </w:rPr>
        <w:t xml:space="preserve">. Только с помощью наводящих вопросов преподавателя справился с вопросами, не уверенно отвечал на дополнительно заданные вопросы. </w:t>
      </w:r>
    </w:p>
    <w:p w:rsidR="009E0717" w:rsidRPr="001C2F8B" w:rsidRDefault="009E0717" w:rsidP="009E0717">
      <w:pPr>
        <w:jc w:val="both"/>
        <w:rPr>
          <w:sz w:val="24"/>
          <w:szCs w:val="24"/>
        </w:rPr>
      </w:pPr>
    </w:p>
    <w:p w:rsidR="007D121E" w:rsidRPr="001C2F8B" w:rsidRDefault="00656A12" w:rsidP="009E3D7B">
      <w:pPr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1C2F8B">
        <w:rPr>
          <w:sz w:val="24"/>
          <w:szCs w:val="24"/>
        </w:rPr>
        <w:t>Оценка «неудовлетворительно» выставляется, если студент только имеет очень слабое представление о предмете и недостаточно, или</w:t>
      </w:r>
      <w:r w:rsidR="009E3D7B" w:rsidRPr="001C2F8B">
        <w:rPr>
          <w:sz w:val="24"/>
          <w:szCs w:val="24"/>
        </w:rPr>
        <w:t xml:space="preserve"> вообще не освоил умения</w:t>
      </w:r>
      <w:r w:rsidRPr="001C2F8B">
        <w:rPr>
          <w:sz w:val="24"/>
          <w:szCs w:val="24"/>
        </w:rPr>
        <w:t>. Допустил существенные ошибки в ответе на большинство вопросов, неверно отвечал на дополнительно заданные ему вопросы</w:t>
      </w:r>
      <w:r w:rsidR="009E3D7B" w:rsidRPr="001C2F8B">
        <w:rPr>
          <w:sz w:val="24"/>
          <w:szCs w:val="24"/>
        </w:rPr>
        <w:t>.</w:t>
      </w:r>
    </w:p>
    <w:p w:rsidR="009E3D7B" w:rsidRPr="001C2F8B" w:rsidRDefault="009E3D7B" w:rsidP="00656A12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1C2F8B" w:rsidRDefault="00C4664E" w:rsidP="00DC6A04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t xml:space="preserve">Перечень </w:t>
      </w:r>
      <w:r w:rsidR="00DC6A04">
        <w:rPr>
          <w:b/>
          <w:sz w:val="24"/>
          <w:szCs w:val="24"/>
        </w:rPr>
        <w:t>заданий контрольной работы</w:t>
      </w:r>
    </w:p>
    <w:p w:rsidR="00C4664E" w:rsidRPr="001C2F8B" w:rsidRDefault="00C4664E" w:rsidP="00C466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учебной дисциплины</w:t>
      </w:r>
    </w:p>
    <w:p w:rsidR="00C4664E" w:rsidRPr="001C2F8B" w:rsidRDefault="00C4664E" w:rsidP="00C4664E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ОП.09 Аудит</w:t>
      </w:r>
    </w:p>
    <w:p w:rsidR="00C4664E" w:rsidRDefault="00C4664E" w:rsidP="00C4664E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C2F8B">
        <w:rPr>
          <w:rFonts w:eastAsia="Calibri"/>
          <w:b/>
          <w:sz w:val="24"/>
          <w:szCs w:val="24"/>
          <w:lang w:eastAsia="en-US"/>
        </w:rPr>
        <w:t>специальности 38.02.01 Экономика и бухгалтерский учет (по отраслям)</w:t>
      </w:r>
    </w:p>
    <w:p w:rsidR="00C4664E" w:rsidRPr="001C2F8B" w:rsidRDefault="00C4664E" w:rsidP="00C4664E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студентов заочного отделения</w:t>
      </w:r>
    </w:p>
    <w:p w:rsidR="009E3D7B" w:rsidRDefault="009E3D7B" w:rsidP="00656A12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9F4C48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1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1.Понятие, сущность и виды аудита.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Проверяемая организация, выполняющая услуги, облагаемые НДС, перечислила 10 ноября 2010 года согласно счету за компьютер 9,6 </w:t>
      </w:r>
      <w:proofErr w:type="spell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тыс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.р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уб</w:t>
      </w:r>
      <w:proofErr w:type="spell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., включая 1,6 </w:t>
      </w:r>
      <w:proofErr w:type="spell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тыс.руб</w:t>
      </w:r>
      <w:proofErr w:type="spell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. НДС, что соответствует выписке банка и платежному поручению, исполненному банком, а также приложенному счету. В регистрах бухгалтерского учета сделана запись: дебет счета 60 «Расчеты с поставщиками и подрядчиками», кредит счета 51 «Расчетный счет» на сумму 9,6 </w:t>
      </w:r>
      <w:proofErr w:type="spell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тыс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.р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уб</w:t>
      </w:r>
      <w:proofErr w:type="spell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Никаких дальнейших записей в бухгалтерском учете произведено не было. Устно главный бухгалтер сообщил, что компьютер получен, но на балансовый учет его не поставили.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2.1.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Указать бухгалтерские проводки, связанные с этими оп</w:t>
      </w: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ерациями, и рассчитать суммы по 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ним.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2.Определить влияние ошибки на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бухгалтерскую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(финансовую) отчетностью.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3.Определить возможные налоговые последствия ошибки.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3.Предоставить образцы организационно-распорядительных документов (устав, положение, должностная инструкция, регламент, штатное расписание, инструкция, постановление, приказ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ешение, распоряжение, указание)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2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1.Законодательство, по которому регулируется аудиторская деятельность.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НПО «Прогресс» имеет широкую сеть филиалов по всей России. Несмотря на одинаковые условия производства и ассортимент продукции, некоторые из них убыточны. Руководство НПО «Прогресс» обращается в аудиторскую фирму с просьбой помочь разобраться в сложившейся ситуации.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1.Сформулируйте предмет договора.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lastRenderedPageBreak/>
        <w:t>2.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2.Укажите дополнительные аудиторские услуги, которые целесообразно сказать НПО «Прогресс» в сложившейся ситуации.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3.Предоставить образцы справочно-информационных и справочно-аналитических документов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( 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протокол, докладная записка, предложение, объяснительная записка, заявление, представление, служебное письмо, телеграмма, </w:t>
      </w:r>
      <w:proofErr w:type="spell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факсограмма</w:t>
      </w:r>
      <w:proofErr w:type="spell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, акт, отзыв)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3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1.Права, обязанности и ответственность аудитора.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Крупная туристическая фирма собирается открыть филиалы в различных городах России. Главный бухгалтер никогда прежде не работал со счетами учета расчетов с филиалами. Он обращается в аудиторскую фирму с просьбой разработать возможную схему учета и в течение первого полугодия отчетного года контролировать работу централизованной бухгалтерии.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1.Сформулируйте предмет договора.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2.Укажте дополнительные виды аудиторских услуг, которые целесообразно оказать в сложившейся ситуации.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3.Предоставить образцы финансово-расчетной документации (денежный чек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асчетный чек, счет-фактура, платежное поручение, лицевой счет, трудовые соглашения, объявления на взнос наличными, платежные требования-поручения)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4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1.Аудиторские заключения.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</w:t>
      </w: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адача.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НПО «Сфера» заключило договор с фирмой «Фолио» на создание единой централизованной системы автоматизации бухгалтерского учета головного предприятия и сети филиалов. В процессе работы возникли затруднения из-за существующей в филиалах системы обработки учетной документации.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Руководство НПО «Сфера» обращается в аудиторскую фирму «Контакт» с просьбой совместно с компьютерной фирмой разработать новую систему формирования учетных регистров и завершить процесс автоматизации.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1.Сформулируйте предмет договора.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2.Укажите, какие виды аудиторских услуг аудиторская фирма может оказать НПО «Сфера» в сложившейся ситуации.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3.Предоставить образцы документов по снабжению и сбыту (договор поставки, договор о полной и материальной ответственности, доверенность на получение товарно-материальных ценностей, накладная, наряд, коммерческие акты, претензионные письма, исковые заявления)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5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1.Организация и процедуры аудиторских проверок.</w:t>
      </w:r>
    </w:p>
    <w:p w:rsidR="009F4C48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lastRenderedPageBreak/>
        <w:t>Крупное торговое предприятие обращается в аудиторскую фирму с просьбой перепроверить суммы налогов, перечисляемых в бюджет. Высказывается предположение о недостаточной компетенции главного бухгалтера.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1.Сформулируйте предмет договора.</w:t>
      </w: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2.Укажите дополнительные виды аудиторских услуг, которые аудиторская фирма может оказать экономическому субъекту в сложившейся ситуации.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3.Предоставить образцы организационно-распорядительных документов (устав, положение, должностная инструкция, регламент, штатное расписание, инструкция, постановление, приказ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ешение, распоряжение, указание)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9F4C48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6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1.Оформление стадий проверки по аудиту.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Некоммерческая организация – ассоциация «Аэрофлот» по итогам 2010 года имела следующие показатели: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- объем годовой выручки от реализации услуг – 27098 066руб.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- сумма активов баланса на конец года – 5567 908руб.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Определите, подлежала ли ассоциация «Аэрофлот» 2010 году обязательному аудиту.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3.Предоставить образцы справочно-информационных и справочно-аналитических документов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( 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протокол, докладная записка, предложение, объяснительная записка, заявление, представление, служебное письмо, телеграмма, </w:t>
      </w:r>
      <w:proofErr w:type="spell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факсограмма</w:t>
      </w:r>
      <w:proofErr w:type="spell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, акт, отзыв) предприятия за отчетный период.</w:t>
      </w:r>
    </w:p>
    <w:p w:rsidR="009F4C48" w:rsidRDefault="009F4C48" w:rsidP="009F4C48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9F4C48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7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1.Аудит основных средств и капитальных вложений.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Уставный капитал торговой компании ЗАО «Юпитер» полностью принадлежит российским инвесторам. По итогам 2010 года имеются следующие показатели: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- объем годовой выручки – 37 118 136руб.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- сумма активов баланса на конец года – 18 345 780руб.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Определите, подлежит ли торговый дом ЗАО «Юпитер» обязательному аудиту.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3.Предоставить образцы финансово-расчетной документации (денежный чек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асчетный чек, счет-фактура, платежное поручение, лицевой счет, трудовые соглашения, объявления на взнос наличными, платежные требования-поручения)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9F4C48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8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1.Аудит материальных ресурсов.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Холдинговая компания по итогам 2010 года имеет следующие показатели: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- объем годовой выручки – 134 890 654руб.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- сумма активов баланса на конец года – 46 768 860руб.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Определите, подлежит ли холдинговая компания обязательному аудиту.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lastRenderedPageBreak/>
        <w:t>3.Предоставить образцы документов по снабжению и сбыту (договор поставки, договор о полной и материальной ответственности, доверенность на получение товарно-материальных ценностей, накладная, наряд, коммерческие акты, претензионные письма, исковые заявления)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9F4C48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9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1.Аудит затрат на производство.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Руководство ОАО обратилось в аудиторскую фирму с предложением заключить на вторую половину 2010 года договор на абонементное консультационное обслуживание. В ходе проведения работы выяснилась необходимость восстановления бухгалтерского учета по одному из направлений в бизнесе ОАО. Был заключен новый договор, в соответствии с которым услуги аудиторской фирмы по восстановлению бухгалтерского учета были оплачены.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 марте следующего за отчетным года руководство акционерного общества вновь обратилось в аудиторскую фирму с просьбой провести обязательную аудиторскую проверку по итогам деятельности ОАО за 2010 год.</w:t>
      </w:r>
      <w:proofErr w:type="gramEnd"/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Обоснуйте действия руководства аудиторской фирмы.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3.Предоставить образцы организационно-распорядительных документов (устав, положение, должностная инструкция, регламент, штатное расписание, инструкция, постановление, приказ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ешение, распоряжение, указание)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9F4C48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10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1.Аудит расчетов.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Аудитор-предприниматель оказывает консультационные услуги скрытому акционерному обществу, занимающемуся реализацией импортной бытовой техники. Руководство акционерного общества обращается к аудитору с предложением произвести частичную оплату его услуг своей продукцией.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Обоснуйте действия аудитора.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3.Предоставить образцы справочно-информационных и справочно-аналитических документов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( 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протокол, докладная записка, предложение, объяснительная записка, заявление, представление, служебное письмо, телеграмма, </w:t>
      </w:r>
      <w:proofErr w:type="spell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факсограмма</w:t>
      </w:r>
      <w:proofErr w:type="spell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, акт, отзыв)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9F4C48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11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1.Аудит финансовых результатов.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Аудиторская фирма проверяла финансово-хозяйственную деятельность ЗАО «Столица» за 2010 год. В ходе проверки не были обнаружены факты нарушений в ведении бухгалтерского учета и составлении отчетности. Однако из частной беседы с сотрудником бухгалтерии поступила информация о случаях крупных хищений из цеха драгоценных металлов.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Обоснуйте действия аудитора.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lastRenderedPageBreak/>
        <w:t>3.Предоставить образцы финансово-расчетной документации (денежный чек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асчетный чек, счет-фактура, платежное поручение, лицевой счет, трудовые соглашения, объявления на взнос наличными, платежные требования-поручения)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9F4C48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12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1.Анализ финансового состояния.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ЗАО «Консультационные услуги и аудит» проводит обязательную аудиторскую проверку ОАО по результатам его финансово-хозяйственной деятельности за 2010 год. Руководство ОАО обращается к аудитору с просьбой после завершения аудиторской проверки сделать для него копии рабочих документов аудитора с целью более тщательной подготовки к последующим аудиторским проверкам.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1.Обоснуйте действия аудитора.</w:t>
      </w: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2.Определите, могут ли возникнуть в дальнейшем какие-либо проблемы во взаимоотношениях аудитора и руководства экономического субъекта.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3.Предоставить образцы документов по снабжению и сбыту (договор поставки, договор о полной и материальной ответственности, доверенность на получение товарно-материальных ценностей, накладная, наряд, коммерческие акты, претензионные письма, исковые заявления)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9F4C48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13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1.Аудит бухгалтерской отчетности, состояния учета и качества.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 ходе проведения обязательной аудиторской проверки ОАО, аудитору потребовались находящиеся у него дома нормативные документы и профессиональные комментарии к ним по проблемам бизнеса клиента. Не желая увеличивать сроки аудиторской проверки, аудитор взял первичные бухгалтерские документы клиента с собой на выходные дни.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1.Оцените действия аудитора.</w:t>
      </w: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2.Определите, какие проблемы могут возникнуть во взаимоотношениях руководства ОАО и аудитора.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3.Предоставить образцы организационно-распорядительных документов (устав, положение, должностная инструкция, регламент, штатное расписание, инструкция, постановление, приказ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ешение, распоряжение, указание)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9F4C48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Вариант 14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1.Аудит реализации готовой продукции.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9F4C48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2.Задача</w:t>
      </w:r>
      <w:r w:rsidR="00C4664E"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Руководство компании высоко оценило опыт и профессиональные знания аудитора, проводившего обязательную аудиторскую проверку по итогам деятельности компании за отчетный период. После завершения проверки аудитору предложили занять высокооплачиваемую должность руководителя отдела внутреннего аудита.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Задание: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Проанализируйте ситуацию и обоснуйте действия аудитора.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lastRenderedPageBreak/>
        <w:t>3.Предоставить образцы финансово-расчетной документации (денежный чек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proofErr w:type="gramStart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</w:t>
      </w:r>
      <w:proofErr w:type="gramEnd"/>
      <w:r w:rsidRPr="00C4664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асчетный чек, счет-фактура, платежное поручение, лицевой счет, трудовые соглашения, объявления на взнос наличными, платежные требования-поручения) предприятия за отчетный период.</w:t>
      </w: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6BD9" w:rsidRPr="001C2F8B" w:rsidRDefault="000E6466" w:rsidP="00DC6A04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t>Перечень вопросов</w:t>
      </w:r>
      <w:r w:rsidR="00656A12" w:rsidRPr="001C2F8B">
        <w:rPr>
          <w:b/>
          <w:sz w:val="24"/>
          <w:szCs w:val="24"/>
        </w:rPr>
        <w:t xml:space="preserve"> </w:t>
      </w:r>
      <w:r w:rsidR="00100F45">
        <w:rPr>
          <w:b/>
          <w:sz w:val="24"/>
          <w:szCs w:val="24"/>
        </w:rPr>
        <w:t xml:space="preserve">дифференцированного </w:t>
      </w:r>
      <w:r w:rsidRPr="001C2F8B">
        <w:rPr>
          <w:b/>
          <w:sz w:val="24"/>
          <w:szCs w:val="24"/>
        </w:rPr>
        <w:t>зачета</w:t>
      </w:r>
    </w:p>
    <w:p w:rsidR="00656A12" w:rsidRPr="001C2F8B" w:rsidRDefault="00100F45" w:rsidP="009A3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учебной дисциплины</w:t>
      </w:r>
    </w:p>
    <w:p w:rsidR="001C2F8B" w:rsidRPr="001C2F8B" w:rsidRDefault="00100F45" w:rsidP="00D54809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ОП.09 Аудит</w:t>
      </w:r>
    </w:p>
    <w:p w:rsidR="001C2F8B" w:rsidRDefault="001C2F8B" w:rsidP="00D54809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C2F8B">
        <w:rPr>
          <w:rFonts w:eastAsia="Calibri"/>
          <w:b/>
          <w:sz w:val="24"/>
          <w:szCs w:val="24"/>
          <w:lang w:eastAsia="en-US"/>
        </w:rPr>
        <w:t>специальности 38.02.01 Экономика и бухгалтерский учет (по отраслям)</w:t>
      </w:r>
    </w:p>
    <w:p w:rsidR="00656A12" w:rsidRPr="001C2F8B" w:rsidRDefault="00100F45" w:rsidP="00D54809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студентов заочного отделения</w:t>
      </w:r>
    </w:p>
    <w:p w:rsidR="001C2F8B" w:rsidRPr="00A17261" w:rsidRDefault="00D54809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Понятие, сущность, виды и методы контроля.</w:t>
      </w:r>
    </w:p>
    <w:p w:rsidR="001C2F8B" w:rsidRPr="00A17261" w:rsidRDefault="001C2F8B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2.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Аудитор. Понятие, основные права и обязанности, ответственность.</w:t>
      </w:r>
    </w:p>
    <w:p w:rsidR="001C2F8B" w:rsidRPr="00A17261" w:rsidRDefault="00A17261" w:rsidP="00A17261">
      <w:pPr>
        <w:widowControl w:val="0"/>
        <w:ind w:right="5"/>
        <w:contextualSpacing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3</w:t>
      </w:r>
      <w:r w:rsidR="00D54809"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Причины возникновения профессии «бухгалтер – аудитор».</w:t>
      </w:r>
    </w:p>
    <w:p w:rsidR="001C2F8B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4</w:t>
      </w:r>
      <w:r w:rsidR="001C2F8B"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Правовые основы аудиторской деятельности.</w:t>
      </w:r>
    </w:p>
    <w:p w:rsidR="00100F45" w:rsidRDefault="00D54809" w:rsidP="00100F4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5.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Этика аудитора. Понятие, характеристика этических норм поведения аудитора.</w:t>
      </w:r>
    </w:p>
    <w:p w:rsidR="00A17261" w:rsidRPr="00A17261" w:rsidRDefault="00A17261" w:rsidP="00100F4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6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Международные и отечественные стандарты аудиторской деятельности, характеристика.</w:t>
      </w:r>
    </w:p>
    <w:p w:rsidR="00100F45" w:rsidRDefault="00D54809" w:rsidP="00100F4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7.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Организация аудиторской проверки, стадии проверки, характеристика.</w:t>
      </w:r>
    </w:p>
    <w:p w:rsidR="00A17261" w:rsidRPr="00A17261" w:rsidRDefault="00A17261" w:rsidP="00100F4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8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Составление письма-обязательства на проведение аудиторской проверки. Содержание письма.</w:t>
      </w:r>
    </w:p>
    <w:p w:rsidR="00100F45" w:rsidRDefault="00A17261" w:rsidP="00100F4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9</w:t>
      </w:r>
      <w:r w:rsidR="00D54809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Технология аудиторской проверки. Основные требования аудиторских доказательств.</w:t>
      </w:r>
    </w:p>
    <w:p w:rsidR="00A17261" w:rsidRPr="00A17261" w:rsidRDefault="00A17261" w:rsidP="00100F4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10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Аудиторское заключение: содержание, оформление, характеристика.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 w:rsidR="00D54809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Формы аудиторских заключений, характеристика.</w:t>
      </w:r>
    </w:p>
    <w:p w:rsidR="00100F45" w:rsidRDefault="00A17261" w:rsidP="00100F4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12</w:t>
      </w:r>
      <w:r w:rsidR="00D54809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Проверка операций с наличными денежными средствами: перечень документов, источники информации, вопросник аудитора, программа, типичные ошибки.</w:t>
      </w:r>
    </w:p>
    <w:p w:rsidR="00A17261" w:rsidRPr="00A17261" w:rsidRDefault="00A17261" w:rsidP="00100F4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13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Проверка расчётных операций: законодательные акты, источники проверки, план и программа проверки. Очерёдность списания денежных средств. Типичные ошибки.</w:t>
      </w:r>
    </w:p>
    <w:p w:rsidR="00A17261" w:rsidRPr="00A17261" w:rsidRDefault="00D54809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14.</w:t>
      </w:r>
      <w:r w:rsidR="00100F45" w:rsidRPr="00100F45">
        <w:rPr>
          <w:rFonts w:eastAsia="SimSun" w:cs="Mangal"/>
          <w:kern w:val="2"/>
          <w:sz w:val="24"/>
          <w:szCs w:val="24"/>
          <w:lang w:eastAsia="hi-IN" w:bidi="hi-IN"/>
        </w:rPr>
        <w:t>Проверка кредитных операций: законодательные документы, регулирующие объект проверки, источники проверки, план и программа аудита, типичные ошибки.</w:t>
      </w:r>
    </w:p>
    <w:p w:rsidR="00D54809" w:rsidRDefault="00A17261" w:rsidP="00D54809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5</w:t>
      </w:r>
      <w:r w:rsidR="00D54809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 xml:space="preserve">Проверка операций с основными средствами: законодательные документы, источники проверки, план и программа аудита, типичные ошибки. </w:t>
      </w:r>
    </w:p>
    <w:p w:rsidR="00D54809" w:rsidRPr="00D54809" w:rsidRDefault="00A17261" w:rsidP="00D54809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16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0549D5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>Проверка операций с НМА. Поступление, создание, план и программа проверки, выбытие.</w:t>
      </w:r>
    </w:p>
    <w:p w:rsidR="00A17261" w:rsidRPr="00A17261" w:rsidRDefault="00D54809" w:rsidP="00D54809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D54809">
        <w:rPr>
          <w:rFonts w:eastAsia="SimSun" w:cs="Mangal"/>
          <w:kern w:val="2"/>
          <w:sz w:val="24"/>
          <w:szCs w:val="24"/>
          <w:lang w:eastAsia="hi-IN" w:bidi="hi-IN"/>
        </w:rPr>
        <w:t>Способы исправления ошибочн</w:t>
      </w:r>
      <w:r>
        <w:rPr>
          <w:rFonts w:eastAsia="SimSun" w:cs="Mangal"/>
          <w:kern w:val="2"/>
          <w:sz w:val="24"/>
          <w:szCs w:val="24"/>
          <w:lang w:eastAsia="hi-IN" w:bidi="hi-IN"/>
        </w:rPr>
        <w:t>ых записей в учетных регистрах.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7</w:t>
      </w:r>
      <w:r w:rsidR="000549D5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>Проверка операций по учёту материально - производственных запасов. Перечень нормативных документов, содержание программы аудита, план аудита. Основные комплексы задач и методика проверки</w:t>
      </w:r>
      <w:r w:rsidR="00D54809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18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>Проверка расчётов с персоналом по оплате труда. Цели проверки и источники информации. Проверка состояния учёта и контроля по трудовому соглашению. Типичные ошибки в расчётах.</w:t>
      </w:r>
    </w:p>
    <w:p w:rsidR="00D54809" w:rsidRDefault="00A17261" w:rsidP="00D54809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9</w:t>
      </w:r>
      <w:r w:rsidR="000549D5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>Проверка операций по движению готовой продукции. Источники информации для проверки. План и программа проверки. Перечень аудиторских процедур. Типичные ошибки. Оценка готовой продукции.</w:t>
      </w:r>
    </w:p>
    <w:p w:rsidR="00D54809" w:rsidRDefault="00A17261" w:rsidP="00A17261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0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>Проверка учётов финансовых результатов. Перечень нормативных документов. Методика проверки учёта. Типичные ошибки объекта проверки.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21</w:t>
      </w:r>
      <w:r w:rsidR="000549D5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 xml:space="preserve">Аудит отчётности экономического субъекта. 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 xml:space="preserve">Проверка операций с основными средствами: законодательные документы, источники проверки, план и программа аудита, типичные ошибки. 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23</w:t>
      </w:r>
      <w:r w:rsidR="000549D5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>Аудит наличия и сохранности основных средств. Выбытие, причины, проверка.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4</w:t>
      </w:r>
      <w:r w:rsidR="000549D5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>Перечень положений, регулирующих состояние отчётности. Проверка налоговых деклараций.</w:t>
      </w:r>
    </w:p>
    <w:p w:rsidR="00A17261" w:rsidRPr="00A17261" w:rsidRDefault="009A3C66" w:rsidP="00D54809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25</w:t>
      </w:r>
      <w:r w:rsidR="000549D5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D54809" w:rsidRPr="00D54809">
        <w:rPr>
          <w:rFonts w:eastAsia="SimSun" w:cs="Mangal"/>
          <w:kern w:val="2"/>
          <w:sz w:val="24"/>
          <w:szCs w:val="24"/>
          <w:lang w:eastAsia="hi-IN" w:bidi="hi-IN"/>
        </w:rPr>
        <w:t>Аудит наличия и сохранности основных средств. Выбытие, причины, проверка.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4E2ED2" w:rsidRPr="00A17261" w:rsidRDefault="00101AE4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  <w:r w:rsidRPr="00A17261">
        <w:rPr>
          <w:sz w:val="24"/>
          <w:szCs w:val="24"/>
        </w:rPr>
        <w:t>Мастер ПО _______________</w:t>
      </w:r>
      <w:r w:rsidR="009A3C66">
        <w:rPr>
          <w:sz w:val="24"/>
          <w:szCs w:val="24"/>
        </w:rPr>
        <w:t xml:space="preserve"> </w:t>
      </w:r>
      <w:proofErr w:type="spellStart"/>
      <w:r w:rsidR="004E2ED2" w:rsidRPr="00A17261">
        <w:rPr>
          <w:sz w:val="24"/>
          <w:szCs w:val="24"/>
        </w:rPr>
        <w:t>Беломытцева</w:t>
      </w:r>
      <w:proofErr w:type="spellEnd"/>
      <w:r w:rsidRPr="00A17261">
        <w:rPr>
          <w:sz w:val="24"/>
          <w:szCs w:val="24"/>
        </w:rPr>
        <w:t xml:space="preserve"> Н.Н.</w:t>
      </w:r>
    </w:p>
    <w:sectPr w:rsidR="004E2ED2" w:rsidRPr="00A17261" w:rsidSect="00311E3E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2BF"/>
    <w:multiLevelType w:val="hybridMultilevel"/>
    <w:tmpl w:val="D7D8F71C"/>
    <w:lvl w:ilvl="0" w:tplc="0518A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44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503DC"/>
    <w:multiLevelType w:val="hybridMultilevel"/>
    <w:tmpl w:val="D16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0242B"/>
    <w:multiLevelType w:val="multilevel"/>
    <w:tmpl w:val="9FF05C34"/>
    <w:lvl w:ilvl="0">
      <w:start w:val="38"/>
      <w:numFmt w:val="decimal"/>
      <w:lvlText w:val="%1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sz w:val="22"/>
      </w:rPr>
    </w:lvl>
  </w:abstractNum>
  <w:abstractNum w:abstractNumId="18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217FB"/>
    <w:multiLevelType w:val="hybridMultilevel"/>
    <w:tmpl w:val="09428802"/>
    <w:lvl w:ilvl="0" w:tplc="F16C5E2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74660"/>
    <w:multiLevelType w:val="hybridMultilevel"/>
    <w:tmpl w:val="4C14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C2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1B43C9"/>
    <w:multiLevelType w:val="multilevel"/>
    <w:tmpl w:val="528C141C"/>
    <w:lvl w:ilvl="0">
      <w:start w:val="38"/>
      <w:numFmt w:val="decimal"/>
      <w:lvlText w:val="%1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  <w:b/>
        <w:sz w:val="22"/>
      </w:rPr>
    </w:lvl>
  </w:abstractNum>
  <w:abstractNum w:abstractNumId="26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46E58"/>
    <w:multiLevelType w:val="hybridMultilevel"/>
    <w:tmpl w:val="FD38DD28"/>
    <w:lvl w:ilvl="0" w:tplc="F67695C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9482B"/>
    <w:multiLevelType w:val="singleLevel"/>
    <w:tmpl w:val="C0A2A7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6"/>
  </w:num>
  <w:num w:numId="8">
    <w:abstractNumId w:val="25"/>
  </w:num>
  <w:num w:numId="9">
    <w:abstractNumId w:val="17"/>
  </w:num>
  <w:num w:numId="10">
    <w:abstractNumId w:val="0"/>
  </w:num>
  <w:num w:numId="11">
    <w:abstractNumId w:val="1"/>
  </w:num>
  <w:num w:numId="12">
    <w:abstractNumId w:val="15"/>
  </w:num>
  <w:num w:numId="13">
    <w:abstractNumId w:val="23"/>
  </w:num>
  <w:num w:numId="14">
    <w:abstractNumId w:val="4"/>
  </w:num>
  <w:num w:numId="15">
    <w:abstractNumId w:val="14"/>
  </w:num>
  <w:num w:numId="16">
    <w:abstractNumId w:val="16"/>
  </w:num>
  <w:num w:numId="17">
    <w:abstractNumId w:val="7"/>
  </w:num>
  <w:num w:numId="18">
    <w:abstractNumId w:val="13"/>
  </w:num>
  <w:num w:numId="19">
    <w:abstractNumId w:val="21"/>
  </w:num>
  <w:num w:numId="20">
    <w:abstractNumId w:val="28"/>
  </w:num>
  <w:num w:numId="21">
    <w:abstractNumId w:val="5"/>
  </w:num>
  <w:num w:numId="22">
    <w:abstractNumId w:val="20"/>
  </w:num>
  <w:num w:numId="23">
    <w:abstractNumId w:val="3"/>
  </w:num>
  <w:num w:numId="24">
    <w:abstractNumId w:val="26"/>
  </w:num>
  <w:num w:numId="25">
    <w:abstractNumId w:val="18"/>
  </w:num>
  <w:num w:numId="26">
    <w:abstractNumId w:val="30"/>
  </w:num>
  <w:num w:numId="27">
    <w:abstractNumId w:val="9"/>
  </w:num>
  <w:num w:numId="28">
    <w:abstractNumId w:val="22"/>
  </w:num>
  <w:num w:numId="29">
    <w:abstractNumId w:val="29"/>
  </w:num>
  <w:num w:numId="30">
    <w:abstractNumId w:val="24"/>
  </w:num>
  <w:num w:numId="31">
    <w:abstractNumId w:val="8"/>
  </w:num>
  <w:num w:numId="3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39D"/>
    <w:rsid w:val="00026B4F"/>
    <w:rsid w:val="000549D5"/>
    <w:rsid w:val="000577FB"/>
    <w:rsid w:val="00074FF0"/>
    <w:rsid w:val="000834CD"/>
    <w:rsid w:val="00085FAD"/>
    <w:rsid w:val="000D3794"/>
    <w:rsid w:val="000E6466"/>
    <w:rsid w:val="00100F45"/>
    <w:rsid w:val="00101AE4"/>
    <w:rsid w:val="001047FC"/>
    <w:rsid w:val="0011432F"/>
    <w:rsid w:val="00121481"/>
    <w:rsid w:val="001546B3"/>
    <w:rsid w:val="001A5E2D"/>
    <w:rsid w:val="001B089D"/>
    <w:rsid w:val="001C2F8B"/>
    <w:rsid w:val="002412A7"/>
    <w:rsid w:val="00243097"/>
    <w:rsid w:val="00276E4B"/>
    <w:rsid w:val="00281C33"/>
    <w:rsid w:val="002D4284"/>
    <w:rsid w:val="00311E3E"/>
    <w:rsid w:val="003C041A"/>
    <w:rsid w:val="00444A45"/>
    <w:rsid w:val="00480CB7"/>
    <w:rsid w:val="004C18AF"/>
    <w:rsid w:val="004D6147"/>
    <w:rsid w:val="004E05F6"/>
    <w:rsid w:val="004E2ED2"/>
    <w:rsid w:val="004E64B7"/>
    <w:rsid w:val="004E75C9"/>
    <w:rsid w:val="004F1E30"/>
    <w:rsid w:val="005D1E15"/>
    <w:rsid w:val="00612E6E"/>
    <w:rsid w:val="006453BB"/>
    <w:rsid w:val="00656A12"/>
    <w:rsid w:val="00674503"/>
    <w:rsid w:val="006845E5"/>
    <w:rsid w:val="006A690D"/>
    <w:rsid w:val="006B2830"/>
    <w:rsid w:val="006E689C"/>
    <w:rsid w:val="007D121E"/>
    <w:rsid w:val="007E48CD"/>
    <w:rsid w:val="007F2737"/>
    <w:rsid w:val="007F73DA"/>
    <w:rsid w:val="0083139E"/>
    <w:rsid w:val="008446D7"/>
    <w:rsid w:val="008448E8"/>
    <w:rsid w:val="00871799"/>
    <w:rsid w:val="008E1964"/>
    <w:rsid w:val="009125E3"/>
    <w:rsid w:val="009A3C66"/>
    <w:rsid w:val="009E0717"/>
    <w:rsid w:val="009E3D7B"/>
    <w:rsid w:val="009E4AE5"/>
    <w:rsid w:val="009F4C48"/>
    <w:rsid w:val="00A17261"/>
    <w:rsid w:val="00A6339D"/>
    <w:rsid w:val="00A66BD9"/>
    <w:rsid w:val="00A71426"/>
    <w:rsid w:val="00A821E4"/>
    <w:rsid w:val="00A90AFA"/>
    <w:rsid w:val="00AF0C32"/>
    <w:rsid w:val="00B26F3C"/>
    <w:rsid w:val="00B34E8C"/>
    <w:rsid w:val="00B35FFC"/>
    <w:rsid w:val="00B75D3B"/>
    <w:rsid w:val="00BD55A8"/>
    <w:rsid w:val="00C4664E"/>
    <w:rsid w:val="00C940AB"/>
    <w:rsid w:val="00CD1D9E"/>
    <w:rsid w:val="00CD4788"/>
    <w:rsid w:val="00D26273"/>
    <w:rsid w:val="00D263C0"/>
    <w:rsid w:val="00D52D49"/>
    <w:rsid w:val="00D54809"/>
    <w:rsid w:val="00D623B1"/>
    <w:rsid w:val="00D63AFF"/>
    <w:rsid w:val="00DC6A04"/>
    <w:rsid w:val="00EF3397"/>
    <w:rsid w:val="00F32418"/>
    <w:rsid w:val="00F4393D"/>
    <w:rsid w:val="00F45EEE"/>
    <w:rsid w:val="00F857A7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E75C9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E75C9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339D"/>
    <w:pPr>
      <w:keepNext/>
      <w:tabs>
        <w:tab w:val="num" w:pos="360"/>
      </w:tabs>
      <w:outlineLvl w:val="3"/>
    </w:pPr>
    <w:rPr>
      <w:b/>
      <w:bCs/>
      <w:sz w:val="24"/>
      <w:szCs w:val="28"/>
    </w:rPr>
  </w:style>
  <w:style w:type="paragraph" w:styleId="8">
    <w:name w:val="heading 8"/>
    <w:basedOn w:val="a"/>
    <w:next w:val="a"/>
    <w:link w:val="80"/>
    <w:qFormat/>
    <w:rsid w:val="004E75C9"/>
    <w:pPr>
      <w:suppressAutoHyphens w:val="0"/>
      <w:spacing w:before="240" w:after="60" w:line="276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339D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unhideWhenUsed/>
    <w:rsid w:val="00A633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6339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6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BD55A8"/>
    <w:rPr>
      <w:rFonts w:ascii="Times New Roman" w:hAnsi="Times New Roman" w:cs="Times New Roman" w:hint="default"/>
      <w:sz w:val="28"/>
    </w:rPr>
  </w:style>
  <w:style w:type="paragraph" w:styleId="a6">
    <w:name w:val="List"/>
    <w:basedOn w:val="a"/>
    <w:rsid w:val="000577FB"/>
    <w:pPr>
      <w:shd w:val="clear" w:color="auto" w:fill="FFFFFF"/>
      <w:spacing w:after="120"/>
    </w:pPr>
    <w:rPr>
      <w:rFonts w:ascii="Arial" w:hAnsi="Arial" w:cs="Mangal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577F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77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CD4788"/>
    <w:pPr>
      <w:widowControl w:val="0"/>
      <w:ind w:left="720"/>
      <w:contextualSpacing/>
    </w:pPr>
    <w:rPr>
      <w:rFonts w:eastAsia="Lucida Sans Unicode"/>
      <w:kern w:val="2"/>
      <w:sz w:val="24"/>
      <w:szCs w:val="24"/>
    </w:rPr>
  </w:style>
  <w:style w:type="paragraph" w:styleId="aa">
    <w:name w:val="No Spacing"/>
    <w:uiPriority w:val="99"/>
    <w:qFormat/>
    <w:rsid w:val="00083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0834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0834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0834CD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0834CD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0834CD"/>
    <w:pPr>
      <w:keepNext/>
      <w:widowControl w:val="0"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</w:rPr>
  </w:style>
  <w:style w:type="character" w:styleId="ab">
    <w:name w:val="Emphasis"/>
    <w:basedOn w:val="a0"/>
    <w:qFormat/>
    <w:rsid w:val="004E75C9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4E75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E75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E75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75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E75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Body Text 3"/>
    <w:basedOn w:val="a"/>
    <w:link w:val="33"/>
    <w:rsid w:val="004E75C9"/>
    <w:pPr>
      <w:suppressAutoHyphens w:val="0"/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E75C9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lock Text"/>
    <w:basedOn w:val="a"/>
    <w:rsid w:val="004D6147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  <w:lang w:eastAsia="ru-RU"/>
    </w:rPr>
  </w:style>
  <w:style w:type="paragraph" w:customStyle="1" w:styleId="Default">
    <w:name w:val="Default"/>
    <w:rsid w:val="00114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E2ED2"/>
  </w:style>
  <w:style w:type="paragraph" w:styleId="ad">
    <w:name w:val="Normal (Web)"/>
    <w:basedOn w:val="a"/>
    <w:uiPriority w:val="99"/>
    <w:unhideWhenUsed/>
    <w:rsid w:val="004E2ED2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4E2E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823A-A207-4310-98FE-A57A9256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11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2016-11-26T09:06:00Z</cp:lastPrinted>
  <dcterms:created xsi:type="dcterms:W3CDTF">2015-10-06T02:23:00Z</dcterms:created>
  <dcterms:modified xsi:type="dcterms:W3CDTF">2017-02-17T07:00:00Z</dcterms:modified>
</cp:coreProperties>
</file>