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9D" w:rsidRPr="003C041A" w:rsidRDefault="003C041A" w:rsidP="003C041A">
      <w:pPr>
        <w:ind w:right="5" w:firstLine="284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A6339D" w:rsidRPr="003C041A">
        <w:rPr>
          <w:bCs/>
          <w:sz w:val="22"/>
          <w:szCs w:val="22"/>
        </w:rPr>
        <w:t xml:space="preserve">Главное управление образования и </w:t>
      </w:r>
      <w:r w:rsidR="00674503" w:rsidRPr="003C041A">
        <w:rPr>
          <w:bCs/>
          <w:sz w:val="22"/>
          <w:szCs w:val="22"/>
        </w:rPr>
        <w:t>науки</w:t>
      </w:r>
      <w:r w:rsidR="00A6339D" w:rsidRPr="003C041A">
        <w:rPr>
          <w:bCs/>
          <w:sz w:val="22"/>
          <w:szCs w:val="22"/>
        </w:rPr>
        <w:t xml:space="preserve"> Алтайского края</w:t>
      </w:r>
    </w:p>
    <w:p w:rsidR="00A6339D" w:rsidRPr="003C041A" w:rsidRDefault="00A6339D" w:rsidP="003C041A">
      <w:pPr>
        <w:pStyle w:val="a3"/>
        <w:ind w:left="710" w:right="5" w:firstLine="495"/>
        <w:jc w:val="center"/>
        <w:rPr>
          <w:sz w:val="22"/>
          <w:szCs w:val="22"/>
        </w:rPr>
      </w:pPr>
      <w:r w:rsidRPr="003C041A">
        <w:rPr>
          <w:sz w:val="22"/>
          <w:szCs w:val="22"/>
        </w:rPr>
        <w:t>краевое государственное бюджетное профессиональное образовательное учреждение  «Троицкий агротехнический техникум»</w:t>
      </w:r>
    </w:p>
    <w:p w:rsidR="00A6339D" w:rsidRPr="003C041A" w:rsidRDefault="003C041A" w:rsidP="003C041A">
      <w:pPr>
        <w:pStyle w:val="a3"/>
        <w:ind w:left="710" w:right="5" w:firstLine="49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871799" w:rsidRPr="003C041A">
        <w:rPr>
          <w:sz w:val="22"/>
          <w:szCs w:val="22"/>
        </w:rPr>
        <w:t>(</w:t>
      </w:r>
      <w:r w:rsidR="00A6339D" w:rsidRPr="003C041A">
        <w:rPr>
          <w:sz w:val="22"/>
          <w:szCs w:val="22"/>
        </w:rPr>
        <w:t>КГБПОУ «ТАТТ»</w:t>
      </w:r>
      <w:r w:rsidR="00871799" w:rsidRPr="003C041A">
        <w:rPr>
          <w:sz w:val="22"/>
          <w:szCs w:val="22"/>
        </w:rPr>
        <w:t>)</w:t>
      </w:r>
    </w:p>
    <w:p w:rsidR="00A6339D" w:rsidRPr="003C041A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b/>
          <w:bCs/>
          <w:sz w:val="28"/>
          <w:szCs w:val="28"/>
        </w:rPr>
      </w:pPr>
    </w:p>
    <w:p w:rsidR="00A6339D" w:rsidRDefault="00A6339D" w:rsidP="00A6339D">
      <w:pPr>
        <w:suppressLineNumbers/>
        <w:jc w:val="center"/>
        <w:rPr>
          <w:sz w:val="16"/>
          <w:szCs w:val="16"/>
        </w:rPr>
      </w:pPr>
    </w:p>
    <w:p w:rsidR="00A6339D" w:rsidRDefault="00A6339D" w:rsidP="00A6339D">
      <w:pPr>
        <w:suppressLineNumbers/>
        <w:rPr>
          <w:sz w:val="16"/>
          <w:szCs w:val="16"/>
        </w:rPr>
      </w:pPr>
    </w:p>
    <w:p w:rsidR="00A6339D" w:rsidRDefault="00A6339D" w:rsidP="00A6339D">
      <w:pPr>
        <w:suppressLineNumbers/>
        <w:ind w:firstLine="851"/>
        <w:jc w:val="center"/>
        <w:rPr>
          <w:sz w:val="16"/>
          <w:szCs w:val="16"/>
        </w:rPr>
      </w:pPr>
    </w:p>
    <w:p w:rsidR="00A6339D" w:rsidRDefault="00A6339D" w:rsidP="00A6339D">
      <w:pPr>
        <w:rPr>
          <w:sz w:val="16"/>
          <w:szCs w:val="16"/>
        </w:rPr>
      </w:pPr>
    </w:p>
    <w:p w:rsidR="00A6339D" w:rsidRDefault="00A6339D" w:rsidP="00A6339D">
      <w:pPr>
        <w:jc w:val="center"/>
        <w:rPr>
          <w:sz w:val="16"/>
          <w:szCs w:val="16"/>
        </w:rPr>
      </w:pPr>
    </w:p>
    <w:p w:rsidR="00A6339D" w:rsidRDefault="00A6339D" w:rsidP="00A6339D">
      <w:pPr>
        <w:jc w:val="center"/>
        <w:rPr>
          <w:sz w:val="16"/>
          <w:szCs w:val="16"/>
        </w:rPr>
      </w:pPr>
    </w:p>
    <w:p w:rsidR="00A6339D" w:rsidRDefault="00A6339D" w:rsidP="00A6339D">
      <w:pPr>
        <w:jc w:val="center"/>
        <w:rPr>
          <w:b/>
          <w:sz w:val="52"/>
          <w:szCs w:val="52"/>
        </w:rPr>
      </w:pPr>
    </w:p>
    <w:p w:rsidR="00A6339D" w:rsidRPr="00A90AFA" w:rsidRDefault="00A6339D" w:rsidP="003C041A">
      <w:pPr>
        <w:jc w:val="center"/>
        <w:rPr>
          <w:b/>
          <w:sz w:val="36"/>
          <w:szCs w:val="36"/>
        </w:rPr>
      </w:pPr>
      <w:r w:rsidRPr="00A90AFA">
        <w:rPr>
          <w:b/>
          <w:sz w:val="36"/>
          <w:szCs w:val="36"/>
        </w:rPr>
        <w:t>ФОНД</w:t>
      </w:r>
    </w:p>
    <w:p w:rsidR="00A6339D" w:rsidRPr="00A90AFA" w:rsidRDefault="00A6339D" w:rsidP="003C041A">
      <w:pPr>
        <w:jc w:val="center"/>
        <w:rPr>
          <w:sz w:val="36"/>
          <w:szCs w:val="36"/>
        </w:rPr>
      </w:pPr>
      <w:r w:rsidRPr="00A90AFA">
        <w:rPr>
          <w:b/>
          <w:sz w:val="36"/>
          <w:szCs w:val="36"/>
        </w:rPr>
        <w:t>ОЦЕНОЧНЫХ СРЕДСТВ</w:t>
      </w:r>
    </w:p>
    <w:p w:rsidR="00A6339D" w:rsidRDefault="00A6339D" w:rsidP="003C041A">
      <w:pPr>
        <w:jc w:val="center"/>
        <w:rPr>
          <w:sz w:val="28"/>
          <w:szCs w:val="28"/>
        </w:rPr>
      </w:pPr>
    </w:p>
    <w:p w:rsidR="00CA54CD" w:rsidRPr="00F51267" w:rsidRDefault="0059231A" w:rsidP="00CA54CD">
      <w:pPr>
        <w:suppressAutoHyphens w:val="0"/>
        <w:jc w:val="center"/>
        <w:rPr>
          <w:bCs/>
          <w:caps/>
          <w:sz w:val="28"/>
          <w:szCs w:val="28"/>
          <w:lang w:eastAsia="ru-RU"/>
        </w:rPr>
      </w:pPr>
      <w:r>
        <w:rPr>
          <w:bCs/>
          <w:caps/>
          <w:sz w:val="28"/>
          <w:szCs w:val="28"/>
          <w:lang w:eastAsia="ru-RU"/>
        </w:rPr>
        <w:t>пп.</w:t>
      </w:r>
      <w:r w:rsidR="00791677">
        <w:rPr>
          <w:bCs/>
          <w:caps/>
          <w:sz w:val="28"/>
          <w:szCs w:val="28"/>
          <w:lang w:eastAsia="ru-RU"/>
        </w:rPr>
        <w:t>2.01 производственной</w:t>
      </w:r>
      <w:r w:rsidR="00CA54CD" w:rsidRPr="00F51267">
        <w:rPr>
          <w:bCs/>
          <w:caps/>
          <w:sz w:val="28"/>
          <w:szCs w:val="28"/>
          <w:lang w:eastAsia="ru-RU"/>
        </w:rPr>
        <w:t xml:space="preserve">  практики </w:t>
      </w:r>
    </w:p>
    <w:p w:rsidR="00CA54CD" w:rsidRPr="00F51267" w:rsidRDefault="00CA54CD" w:rsidP="00CA54CD">
      <w:pPr>
        <w:suppressAutoHyphens w:val="0"/>
        <w:jc w:val="center"/>
        <w:rPr>
          <w:rFonts w:ascii="Bookman Old Style" w:hAnsi="Bookman Old Style" w:cs="Bookman Old Style"/>
          <w:bCs/>
          <w:caps/>
          <w:sz w:val="28"/>
          <w:szCs w:val="28"/>
          <w:lang w:eastAsia="ru-RU"/>
        </w:rPr>
      </w:pPr>
    </w:p>
    <w:p w:rsidR="00CA54CD" w:rsidRPr="00F51267" w:rsidRDefault="0059231A" w:rsidP="00CA54CD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ПМ.</w:t>
      </w:r>
      <w:r w:rsidR="00CA54CD" w:rsidRPr="00F51267">
        <w:rPr>
          <w:sz w:val="28"/>
          <w:szCs w:val="28"/>
          <w:lang w:eastAsia="ru-RU"/>
        </w:rPr>
        <w:t>2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CA54CD" w:rsidRPr="00F51267" w:rsidRDefault="00CA54CD" w:rsidP="00CA54CD">
      <w:pPr>
        <w:suppressAutoHyphens w:val="0"/>
        <w:jc w:val="center"/>
        <w:rPr>
          <w:bCs/>
          <w:caps/>
          <w:sz w:val="28"/>
          <w:szCs w:val="28"/>
          <w:lang w:eastAsia="ru-RU"/>
        </w:rPr>
      </w:pPr>
    </w:p>
    <w:p w:rsidR="00CA54CD" w:rsidRDefault="00CA54CD" w:rsidP="00CA54CD">
      <w:pPr>
        <w:suppressAutoHyphens w:val="0"/>
        <w:jc w:val="center"/>
        <w:rPr>
          <w:sz w:val="28"/>
          <w:szCs w:val="28"/>
          <w:lang w:eastAsia="ru-RU"/>
        </w:rPr>
      </w:pPr>
      <w:r w:rsidRPr="00F51267">
        <w:rPr>
          <w:bCs/>
          <w:sz w:val="28"/>
          <w:szCs w:val="28"/>
          <w:lang w:eastAsia="ru-RU"/>
        </w:rPr>
        <w:t xml:space="preserve">специальности 38.02.01 </w:t>
      </w:r>
      <w:r w:rsidRPr="00F51267">
        <w:rPr>
          <w:sz w:val="28"/>
          <w:szCs w:val="28"/>
          <w:lang w:eastAsia="ru-RU"/>
        </w:rPr>
        <w:t>Экономика и бухгалтерский учет (по отраслям)</w:t>
      </w:r>
    </w:p>
    <w:p w:rsidR="0059231A" w:rsidRPr="00F51267" w:rsidRDefault="0059231A" w:rsidP="00CA54CD">
      <w:pPr>
        <w:suppressAutoHyphens w:val="0"/>
        <w:jc w:val="center"/>
        <w:rPr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студентов заочного отделения</w:t>
      </w:r>
    </w:p>
    <w:p w:rsidR="00CA54CD" w:rsidRPr="00F51267" w:rsidRDefault="00CA54CD" w:rsidP="00CA54CD">
      <w:pPr>
        <w:suppressAutoHyphens w:val="0"/>
        <w:rPr>
          <w:caps/>
          <w:sz w:val="28"/>
          <w:szCs w:val="28"/>
          <w:lang w:eastAsia="ru-RU"/>
        </w:rPr>
      </w:pPr>
    </w:p>
    <w:p w:rsidR="00CA54CD" w:rsidRPr="00F51267" w:rsidRDefault="00CA54CD" w:rsidP="00CA54CD">
      <w:pPr>
        <w:suppressAutoHyphens w:val="0"/>
        <w:ind w:firstLine="360"/>
        <w:jc w:val="center"/>
        <w:rPr>
          <w:rFonts w:ascii="Bookman Old Style" w:hAnsi="Bookman Old Style" w:cs="Bookman Old Style"/>
          <w:b/>
          <w:caps/>
          <w:sz w:val="28"/>
          <w:szCs w:val="28"/>
          <w:lang w:eastAsia="ru-RU"/>
        </w:rPr>
      </w:pPr>
    </w:p>
    <w:p w:rsidR="00A6339D" w:rsidRPr="00F51267" w:rsidRDefault="00A6339D" w:rsidP="003C041A">
      <w:pPr>
        <w:jc w:val="center"/>
        <w:rPr>
          <w:sz w:val="28"/>
          <w:szCs w:val="28"/>
        </w:rPr>
      </w:pPr>
    </w:p>
    <w:p w:rsidR="00A6339D" w:rsidRPr="00F51267" w:rsidRDefault="00A6339D" w:rsidP="00A6339D">
      <w:pPr>
        <w:rPr>
          <w:sz w:val="28"/>
          <w:szCs w:val="28"/>
        </w:rPr>
      </w:pPr>
    </w:p>
    <w:p w:rsidR="00A6339D" w:rsidRPr="00A90AFA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311E3E" w:rsidRDefault="00311E3E" w:rsidP="00D623B1">
      <w:pPr>
        <w:rPr>
          <w:sz w:val="28"/>
          <w:szCs w:val="28"/>
        </w:rPr>
      </w:pPr>
    </w:p>
    <w:p w:rsidR="00311E3E" w:rsidRDefault="00311E3E" w:rsidP="00A6339D">
      <w:pPr>
        <w:jc w:val="center"/>
        <w:rPr>
          <w:sz w:val="28"/>
          <w:szCs w:val="28"/>
        </w:rPr>
      </w:pPr>
    </w:p>
    <w:p w:rsidR="00311E3E" w:rsidRDefault="00311E3E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CA54CD">
      <w:pPr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Троицкое</w:t>
      </w:r>
    </w:p>
    <w:p w:rsidR="00A6339D" w:rsidRPr="00D623B1" w:rsidRDefault="00A6339D" w:rsidP="00D623B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 w:rsidR="00871799">
        <w:rPr>
          <w:sz w:val="28"/>
          <w:szCs w:val="28"/>
        </w:rPr>
        <w:t>6</w:t>
      </w:r>
    </w:p>
    <w:p w:rsidR="00A6339D" w:rsidRDefault="00A6339D" w:rsidP="00A6339D">
      <w:pPr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6096"/>
        <w:gridCol w:w="4325"/>
      </w:tblGrid>
      <w:tr w:rsidR="00A6339D" w:rsidTr="003C041A">
        <w:trPr>
          <w:trHeight w:val="2539"/>
        </w:trPr>
        <w:tc>
          <w:tcPr>
            <w:tcW w:w="6096" w:type="dxa"/>
            <w:hideMark/>
          </w:tcPr>
          <w:p w:rsidR="00A6339D" w:rsidRDefault="00A6339D" w:rsidP="003C041A">
            <w:pPr>
              <w:spacing w:line="276" w:lineRule="auto"/>
              <w:ind w:hanging="18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lastRenderedPageBreak/>
              <w:t>Рассмотрено</w:t>
            </w:r>
          </w:p>
          <w:p w:rsidR="00276E4B" w:rsidRDefault="00A6339D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ЦМК</w:t>
            </w:r>
            <w:r w:rsidR="00276E4B">
              <w:rPr>
                <w:sz w:val="24"/>
                <w:szCs w:val="24"/>
              </w:rPr>
              <w:t xml:space="preserve"> </w:t>
            </w:r>
            <w:proofErr w:type="gramStart"/>
            <w:r w:rsidR="00276E4B">
              <w:rPr>
                <w:sz w:val="24"/>
                <w:szCs w:val="24"/>
              </w:rPr>
              <w:t>общетехнических</w:t>
            </w:r>
            <w:proofErr w:type="gramEnd"/>
            <w:r w:rsidR="00276E4B">
              <w:rPr>
                <w:sz w:val="24"/>
                <w:szCs w:val="24"/>
              </w:rPr>
              <w:t xml:space="preserve"> 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специальных дисциплин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 «___»__________20__ г.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339D">
              <w:rPr>
                <w:sz w:val="24"/>
                <w:szCs w:val="24"/>
              </w:rPr>
              <w:t>редседатель ЦМК</w:t>
            </w:r>
          </w:p>
          <w:p w:rsidR="00A6339D" w:rsidRDefault="00A6339D" w:rsidP="003C041A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__________________</w:t>
            </w:r>
            <w:r w:rsidR="00871799">
              <w:rPr>
                <w:sz w:val="24"/>
                <w:szCs w:val="24"/>
              </w:rPr>
              <w:t>А.Н. Калашников</w:t>
            </w:r>
          </w:p>
          <w:p w:rsidR="00A6339D" w:rsidRDefault="00A6339D" w:rsidP="003C04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(подпись)</w:t>
            </w:r>
          </w:p>
        </w:tc>
        <w:tc>
          <w:tcPr>
            <w:tcW w:w="4325" w:type="dxa"/>
          </w:tcPr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6339D" w:rsidTr="003C041A">
        <w:trPr>
          <w:trHeight w:val="2539"/>
        </w:trPr>
        <w:tc>
          <w:tcPr>
            <w:tcW w:w="6096" w:type="dxa"/>
          </w:tcPr>
          <w:p w:rsidR="003C041A" w:rsidRDefault="003C041A" w:rsidP="003C041A">
            <w:pPr>
              <w:widowControl w:val="0"/>
              <w:autoSpaceDE w:val="0"/>
              <w:rPr>
                <w:caps/>
                <w:sz w:val="24"/>
                <w:szCs w:val="24"/>
              </w:rPr>
            </w:pPr>
          </w:p>
          <w:p w:rsidR="00A6339D" w:rsidRDefault="00A6339D" w:rsidP="003C041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276E4B" w:rsidRDefault="00276E4B" w:rsidP="003C041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Методическим советом</w:t>
            </w:r>
          </w:p>
          <w:p w:rsidR="00276E4B" w:rsidRDefault="00276E4B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  </w:t>
            </w:r>
            <w:r w:rsidR="00A6339D">
              <w:rPr>
                <w:sz w:val="24"/>
                <w:szCs w:val="24"/>
              </w:rPr>
              <w:t xml:space="preserve">«__»__________20__г. </w:t>
            </w:r>
          </w:p>
          <w:p w:rsidR="00A6339D" w:rsidRDefault="00276E4B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МС_________</w:t>
            </w:r>
            <w:proofErr w:type="spellStart"/>
            <w:r w:rsidR="00656A12">
              <w:rPr>
                <w:sz w:val="24"/>
                <w:szCs w:val="24"/>
              </w:rPr>
              <w:t>О.В.Семенова</w:t>
            </w:r>
            <w:proofErr w:type="spellEnd"/>
          </w:p>
          <w:p w:rsidR="00A6339D" w:rsidRDefault="00A6339D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</w:p>
          <w:p w:rsidR="00A6339D" w:rsidRDefault="00A6339D" w:rsidP="003C0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aps/>
                <w:sz w:val="24"/>
                <w:szCs w:val="24"/>
              </w:rPr>
            </w:pPr>
          </w:p>
        </w:tc>
        <w:tc>
          <w:tcPr>
            <w:tcW w:w="4325" w:type="dxa"/>
          </w:tcPr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D63AFF" w:rsidRDefault="00D63AFF" w:rsidP="003C041A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D63AFF" w:rsidRDefault="00D63AFF" w:rsidP="00D63AFF">
      <w:pPr>
        <w:widowControl w:val="0"/>
        <w:autoSpaceDE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Заведующий практикой _________</w:t>
      </w:r>
      <w:proofErr w:type="spellStart"/>
      <w:r>
        <w:rPr>
          <w:sz w:val="24"/>
          <w:szCs w:val="24"/>
        </w:rPr>
        <w:t>Л.М.Буракова</w:t>
      </w:r>
      <w:proofErr w:type="spellEnd"/>
    </w:p>
    <w:p w:rsidR="00A6339D" w:rsidRDefault="003C041A" w:rsidP="00A6339D">
      <w:pPr>
        <w:pStyle w:val="4"/>
        <w:numPr>
          <w:ilvl w:val="3"/>
          <w:numId w:val="1"/>
        </w:numPr>
      </w:pPr>
      <w:r>
        <w:rPr>
          <w:b w:val="0"/>
        </w:rPr>
        <w:t>«____»_________________20___________г.</w:t>
      </w: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3C041A" w:rsidRPr="003C041A" w:rsidRDefault="003C041A" w:rsidP="00A6339D">
      <w:pPr>
        <w:pStyle w:val="4"/>
        <w:numPr>
          <w:ilvl w:val="3"/>
          <w:numId w:val="1"/>
        </w:numPr>
        <w:rPr>
          <w:szCs w:val="24"/>
        </w:rPr>
      </w:pPr>
    </w:p>
    <w:p w:rsidR="00A6339D" w:rsidRDefault="00A6339D" w:rsidP="00A6339D">
      <w:pPr>
        <w:pStyle w:val="4"/>
        <w:numPr>
          <w:ilvl w:val="3"/>
          <w:numId w:val="1"/>
        </w:numPr>
        <w:rPr>
          <w:szCs w:val="24"/>
        </w:rPr>
      </w:pPr>
      <w:r>
        <w:rPr>
          <w:b w:val="0"/>
          <w:sz w:val="28"/>
        </w:rPr>
        <w:t>УТВЕРЖДАЮ:</w:t>
      </w:r>
    </w:p>
    <w:p w:rsidR="00A6339D" w:rsidRDefault="00A6339D" w:rsidP="00A6339D">
      <w:pPr>
        <w:rPr>
          <w:sz w:val="24"/>
          <w:szCs w:val="24"/>
        </w:rPr>
      </w:pPr>
      <w:r>
        <w:rPr>
          <w:sz w:val="24"/>
          <w:szCs w:val="24"/>
        </w:rPr>
        <w:t>Зам. директора по УР________</w:t>
      </w:r>
      <w:proofErr w:type="spellStart"/>
      <w:r w:rsidR="00656A12">
        <w:rPr>
          <w:sz w:val="24"/>
          <w:szCs w:val="24"/>
        </w:rPr>
        <w:t>С.П.Петраш</w:t>
      </w:r>
      <w:proofErr w:type="spellEnd"/>
    </w:p>
    <w:p w:rsidR="00A6339D" w:rsidRDefault="00A6339D" w:rsidP="00A6339D">
      <w:pPr>
        <w:jc w:val="center"/>
        <w:rPr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  <w:r>
        <w:rPr>
          <w:sz w:val="24"/>
          <w:szCs w:val="24"/>
        </w:rPr>
        <w:t>«____»_________________20____</w:t>
      </w:r>
      <w:r w:rsidR="003C041A">
        <w:rPr>
          <w:sz w:val="24"/>
          <w:szCs w:val="24"/>
        </w:rPr>
        <w:t>_______</w:t>
      </w:r>
      <w:r>
        <w:rPr>
          <w:sz w:val="24"/>
          <w:szCs w:val="24"/>
        </w:rPr>
        <w:t>г.</w:t>
      </w: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276E4B" w:rsidP="00A6339D">
      <w:pPr>
        <w:ind w:hanging="18"/>
        <w:rPr>
          <w:sz w:val="24"/>
          <w:szCs w:val="24"/>
        </w:rPr>
      </w:pPr>
      <w:r>
        <w:rPr>
          <w:caps/>
          <w:sz w:val="24"/>
          <w:szCs w:val="24"/>
        </w:rPr>
        <w:t>Р</w:t>
      </w:r>
      <w:r w:rsidR="003C041A">
        <w:rPr>
          <w:caps/>
          <w:sz w:val="24"/>
          <w:szCs w:val="24"/>
        </w:rPr>
        <w:t>азработчик</w:t>
      </w:r>
      <w:r w:rsidR="00A6339D">
        <w:rPr>
          <w:caps/>
          <w:sz w:val="24"/>
          <w:szCs w:val="24"/>
        </w:rPr>
        <w:t>:</w:t>
      </w:r>
    </w:p>
    <w:p w:rsidR="00276E4B" w:rsidRDefault="00674503" w:rsidP="00311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Н.Н.Беломытцева</w:t>
      </w:r>
      <w:proofErr w:type="spellEnd"/>
      <w:r>
        <w:rPr>
          <w:sz w:val="24"/>
          <w:szCs w:val="24"/>
        </w:rPr>
        <w:t xml:space="preserve">, мастер ПО </w:t>
      </w:r>
      <w:r w:rsidR="00276E4B">
        <w:rPr>
          <w:sz w:val="24"/>
          <w:szCs w:val="24"/>
        </w:rPr>
        <w:t xml:space="preserve"> КГБПОУ «</w:t>
      </w:r>
      <w:r>
        <w:rPr>
          <w:sz w:val="24"/>
          <w:szCs w:val="24"/>
        </w:rPr>
        <w:t>ТАТТ</w:t>
      </w:r>
      <w:r w:rsidR="00276E4B" w:rsidRPr="00276E4B">
        <w:rPr>
          <w:sz w:val="24"/>
          <w:szCs w:val="24"/>
        </w:rPr>
        <w:t>»</w:t>
      </w:r>
    </w:p>
    <w:p w:rsidR="00311E3E" w:rsidRPr="00311E3E" w:rsidRDefault="00311E3E" w:rsidP="00311E3E">
      <w:pPr>
        <w:rPr>
          <w:sz w:val="24"/>
          <w:szCs w:val="24"/>
        </w:rPr>
      </w:pPr>
    </w:p>
    <w:p w:rsidR="00276E4B" w:rsidRDefault="00276E4B" w:rsidP="00A6339D">
      <w:pPr>
        <w:jc w:val="center"/>
        <w:rPr>
          <w:sz w:val="28"/>
          <w:szCs w:val="28"/>
        </w:rPr>
      </w:pPr>
    </w:p>
    <w:p w:rsidR="00A6339D" w:rsidRPr="001C2F8B" w:rsidRDefault="00A6339D" w:rsidP="001C2F8B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lastRenderedPageBreak/>
        <w:t>Паспорт фонда оценочных средств</w:t>
      </w:r>
    </w:p>
    <w:p w:rsidR="00A6339D" w:rsidRPr="001C2F8B" w:rsidRDefault="00791677" w:rsidP="001C2F8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59231A">
        <w:rPr>
          <w:sz w:val="24"/>
          <w:szCs w:val="24"/>
        </w:rPr>
        <w:t>П.</w:t>
      </w:r>
      <w:r w:rsidR="00CA54CD">
        <w:rPr>
          <w:sz w:val="24"/>
          <w:szCs w:val="24"/>
        </w:rPr>
        <w:t>2</w:t>
      </w:r>
      <w:r w:rsidR="00A90AFA" w:rsidRPr="001C2F8B">
        <w:rPr>
          <w:sz w:val="24"/>
          <w:szCs w:val="24"/>
        </w:rPr>
        <w:t xml:space="preserve">.01 </w:t>
      </w:r>
      <w:r>
        <w:rPr>
          <w:sz w:val="24"/>
          <w:szCs w:val="24"/>
        </w:rPr>
        <w:t>производственной</w:t>
      </w:r>
      <w:r w:rsidR="00A66BD9" w:rsidRPr="001C2F8B">
        <w:rPr>
          <w:sz w:val="24"/>
          <w:szCs w:val="24"/>
        </w:rPr>
        <w:t xml:space="preserve"> </w:t>
      </w:r>
      <w:r w:rsidR="00674503" w:rsidRPr="001C2F8B">
        <w:rPr>
          <w:sz w:val="24"/>
          <w:szCs w:val="24"/>
        </w:rPr>
        <w:t>практики</w:t>
      </w:r>
      <w:r w:rsidR="00A6339D" w:rsidRPr="001C2F8B">
        <w:rPr>
          <w:sz w:val="24"/>
          <w:szCs w:val="24"/>
        </w:rPr>
        <w:t xml:space="preserve"> </w:t>
      </w:r>
      <w:r w:rsidR="0059231A">
        <w:rPr>
          <w:b/>
          <w:sz w:val="24"/>
          <w:szCs w:val="24"/>
        </w:rPr>
        <w:t>ПМ.</w:t>
      </w:r>
      <w:r w:rsidR="00CA54CD" w:rsidRPr="00CA54CD">
        <w:rPr>
          <w:b/>
          <w:sz w:val="24"/>
          <w:szCs w:val="24"/>
        </w:rPr>
        <w:t>2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="00CA54CD">
        <w:rPr>
          <w:b/>
          <w:sz w:val="24"/>
          <w:szCs w:val="24"/>
        </w:rPr>
        <w:t>.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6"/>
        <w:gridCol w:w="2614"/>
        <w:gridCol w:w="2614"/>
        <w:gridCol w:w="2047"/>
      </w:tblGrid>
      <w:tr w:rsidR="00A6339D" w:rsidRPr="00AF0C32" w:rsidTr="00A90AFA"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39D" w:rsidRPr="00A90AFA" w:rsidRDefault="008E1964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Н</w:t>
            </w:r>
            <w:r w:rsidR="00A6339D" w:rsidRPr="00A90AFA">
              <w:rPr>
                <w:b/>
              </w:rPr>
              <w:t xml:space="preserve">аименование </w:t>
            </w:r>
            <w:r w:rsidRPr="00A90AFA">
              <w:rPr>
                <w:b/>
              </w:rPr>
              <w:t>модуля производственной практики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9D" w:rsidRPr="00A90AFA" w:rsidRDefault="00A6339D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9D" w:rsidRPr="00A90AFA" w:rsidRDefault="00A6339D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Код контролируемых компетенций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9D" w:rsidRPr="00A90AFA" w:rsidRDefault="00A6339D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Формы и методы контроля  и оценки результатов обучения (наименование оценочного средства)</w:t>
            </w:r>
          </w:p>
        </w:tc>
      </w:tr>
      <w:tr w:rsidR="00A6339D" w:rsidRPr="001B089D" w:rsidTr="00A90AFA"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39D" w:rsidRPr="00A90AFA" w:rsidRDefault="0059231A" w:rsidP="00A90AFA">
            <w:pPr>
              <w:shd w:val="clear" w:color="auto" w:fill="FFFFFF"/>
              <w:autoSpaceDE w:val="0"/>
              <w:jc w:val="both"/>
            </w:pPr>
            <w:r>
              <w:rPr>
                <w:b/>
              </w:rPr>
              <w:t>ПМ.</w:t>
            </w:r>
            <w:r w:rsidR="00CA54CD" w:rsidRPr="00CA54CD">
              <w:rPr>
                <w:b/>
              </w:rPr>
              <w:t>2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  <w:r w:rsidR="00CA54CD">
              <w:rPr>
                <w:b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E6E" w:rsidRPr="00A90AFA" w:rsidRDefault="00612E6E" w:rsidP="00A90AFA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A90AFA">
              <w:rPr>
                <w:b/>
              </w:rPr>
              <w:t>Уметь: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-рассчитывать заработную плату сотрудников;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-определять сумму удержаний из заработной платы сотрудников;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-определять финансовые результаты деятельности организации по основным видам деятельности;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-определять финансовые результаты деятельности организации по прочим видам деятельности;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-проводить учет нераспределенной прибыли;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-проводить учет собственного капитала;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-проводить учет уставного капитала;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-проводить учет резервного капитала и целевого финансирования;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-проводить учет кредитов и займов;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-определять цели и периодичность проведения инвентаризации;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-руководствоваться нормативными документами, регулирующими порядок проведения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инвентаризации имущества;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-пользоваться специальной терминологией при проведении инвентаризации имущества;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 xml:space="preserve">-давать характеристику имущества организации; 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 xml:space="preserve">-готовить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 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 xml:space="preserve">-составлять инвентаризационные </w:t>
            </w:r>
            <w:r>
              <w:lastRenderedPageBreak/>
              <w:t>описи;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-проводить физический подсчет имущества;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 xml:space="preserve">-выполнять работу по инвентаризации основных средств и отражать ее результаты </w:t>
            </w:r>
            <w:proofErr w:type="gramStart"/>
            <w:r>
              <w:t>в</w:t>
            </w:r>
            <w:proofErr w:type="gramEnd"/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 xml:space="preserve">бухгалтерских </w:t>
            </w:r>
            <w:proofErr w:type="gramStart"/>
            <w:r>
              <w:t>проводках</w:t>
            </w:r>
            <w:proofErr w:type="gramEnd"/>
            <w:r>
              <w:t>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-выполнять работу по инвентаризации нематериальных активов и отражать ее результаты в бухгалтерских проводках;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 xml:space="preserve">-выполнять работу по инвентаризации и переоценке </w:t>
            </w:r>
            <w:proofErr w:type="gramStart"/>
            <w:r>
              <w:t>материально-производственных</w:t>
            </w:r>
            <w:proofErr w:type="gramEnd"/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запасов и отражать ее результаты в бухгалтерских проводках;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-формировать бухгалтерские проводки по списанию недостач в зависимости от причин их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возникновения;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-составлять акт по результатам инвентаризации;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-проводить выверку финансовых обязательств;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-участвовать в инвентаризации дебиторской и кредиторской задолженности организации;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-проводить инвентаризацию расчетов;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-определять реальное состояние расчетов;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-выявлять задолженность, нереальную для взыскания, с целью принятия мер к взысканию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задолженности с должников, либо к списанию ее с учета;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 xml:space="preserve">-проводить инвентаризацию недостач и потерь от порчи ценностей (счет 94), </w:t>
            </w:r>
            <w:proofErr w:type="gramStart"/>
            <w:r>
              <w:t>целевого</w:t>
            </w:r>
            <w:proofErr w:type="gramEnd"/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lastRenderedPageBreak/>
              <w:t>финансирования (счет 86), доходов будущих периодов (счет 98).</w:t>
            </w:r>
          </w:p>
          <w:p w:rsidR="00612E6E" w:rsidRPr="00A90AFA" w:rsidRDefault="00612E6E" w:rsidP="00CA54CD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A90AFA">
              <w:rPr>
                <w:b/>
              </w:rPr>
              <w:t>Знать: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-учет труда и заработной платы: учет труда и его оплаты;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-учет удержаний из заработной платы работников;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-учет финансовых результатов и использования прибыли: учет финансовых результатов по обычным видам деятельности;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-учет финансовых результатов по прочим видам деятельности;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-учет нераспределенной прибыли;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-учет собственного капитала: учет уставного капитала;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-учет резервного капитала и целевого финансирования;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-учет кредитов и займов;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-нормативные документы, регулирующие порядок проведения инвентаризации имущества;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-основные понятия инвентаризации имущества;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-характеристику имущества организации;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-цели и периодичность проведения инвентаризации имущества;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-задачи и состав инвентаризационной комиссии;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-процесс подготовки к инвентаризации;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-порядок подготовки регистров аналитического учета по местам хранения имущества без указания количества и цены;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-приемы физического подсчета имущества;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-порядок составления инвентаризационных описей и сроки передачи их в бухгалтерию;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 xml:space="preserve">-порядок составления сличительных ведомостей в </w:t>
            </w:r>
            <w:r>
              <w:lastRenderedPageBreak/>
              <w:t>бухгалтерии и установление соответствия данных о фактическом наличии средств данным бухгалтерского учета;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-порядок инвентаризации основных средств и отражение ее результатов в бухгалтерских проводках;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 xml:space="preserve">-порядок инвентаризации нематериальных активов и отражение ее результатов </w:t>
            </w:r>
            <w:proofErr w:type="gramStart"/>
            <w:r>
              <w:t>в</w:t>
            </w:r>
            <w:proofErr w:type="gramEnd"/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 xml:space="preserve">бухгалтерских </w:t>
            </w:r>
            <w:proofErr w:type="gramStart"/>
            <w:r>
              <w:t>проводках</w:t>
            </w:r>
            <w:proofErr w:type="gramEnd"/>
            <w:r>
              <w:t>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-порядок инвентаризации и переоценки материально-производственных запасов и отражение ее результатов в бухгалтерских проводках;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-формирование бухгалтерских проводок по списанию недостач в зависимости от причин их возникновения;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-процедуру составления акта по результатам инвентаризации;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-порядок инвентаризации дебиторской и кредиторской задолженности организации;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-порядок инвентаризации расчетов;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 технологию определения реального состояния расчетов;</w:t>
            </w:r>
          </w:p>
          <w:p w:rsidR="00CA54CD" w:rsidRDefault="00CA54CD" w:rsidP="00CA54CD">
            <w:pPr>
              <w:shd w:val="clear" w:color="auto" w:fill="FFFFFF"/>
              <w:autoSpaceDE w:val="0"/>
              <w:jc w:val="both"/>
            </w:pPr>
            <w:r>
              <w:t>-порядок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      </w:r>
          </w:p>
          <w:p w:rsidR="001B089D" w:rsidRPr="00A90AFA" w:rsidRDefault="00CA54CD" w:rsidP="00CA54CD">
            <w:pPr>
              <w:jc w:val="both"/>
            </w:pPr>
            <w:r>
              <w:t>-порядок инвентаризации недостач и потерь от порчи ценностей (счет 94), целевого финансирования (счет 86), доходов будущих периодов (счет98).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D7" w:rsidRDefault="008446D7" w:rsidP="008446D7">
            <w:pPr>
              <w:jc w:val="both"/>
            </w:pPr>
            <w:r>
              <w:lastRenderedPageBreak/>
              <w:t>ОК</w:t>
            </w:r>
            <w:proofErr w:type="gramStart"/>
            <w:r>
              <w:t>1</w:t>
            </w:r>
            <w:proofErr w:type="gramEnd"/>
            <w:r>
              <w:t>.Понимать сущность и социальную значимость своей будущей профессии, проявлять к ней устойчивый интерес.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2</w:t>
            </w:r>
            <w:proofErr w:type="gramEnd"/>
            <w:r>
              <w:t>.Организовывать собственную деятельность, выбирать типовые методы и способы</w:t>
            </w:r>
          </w:p>
          <w:p w:rsidR="008446D7" w:rsidRDefault="008446D7" w:rsidP="008446D7">
            <w:pPr>
              <w:jc w:val="both"/>
            </w:pPr>
            <w:r>
              <w:t>выполнения профессиональных задач, оценивать их эффективность и качество.</w:t>
            </w:r>
          </w:p>
          <w:p w:rsidR="008446D7" w:rsidRDefault="008446D7" w:rsidP="008446D7">
            <w:pPr>
              <w:jc w:val="both"/>
            </w:pPr>
            <w:r>
              <w:t>ОК3.Принимать решения в стандартных и нестандартных ситуациях и нести за них</w:t>
            </w:r>
          </w:p>
          <w:p w:rsidR="008446D7" w:rsidRDefault="008446D7" w:rsidP="008446D7">
            <w:pPr>
              <w:jc w:val="both"/>
            </w:pPr>
            <w:r>
              <w:t>ответственность.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4</w:t>
            </w:r>
            <w:proofErr w:type="gramEnd"/>
            <w:r>
              <w:t>.Осуществлять поиск и использование информации, необходимой для эффективного</w:t>
            </w:r>
          </w:p>
          <w:p w:rsidR="008446D7" w:rsidRDefault="008446D7" w:rsidP="008446D7">
            <w:pPr>
              <w:jc w:val="both"/>
            </w:pPr>
            <w:r>
              <w:t>выполнения профессиональных задач, профессионального и личностного развития.</w:t>
            </w:r>
          </w:p>
          <w:p w:rsidR="008446D7" w:rsidRDefault="008446D7" w:rsidP="008446D7">
            <w:pPr>
              <w:jc w:val="both"/>
            </w:pPr>
            <w:r>
              <w:t xml:space="preserve">ОК5.Владеть информационной культурой, анализировать и оценивать информацию </w:t>
            </w:r>
            <w:proofErr w:type="gramStart"/>
            <w:r>
              <w:t>с</w:t>
            </w:r>
            <w:proofErr w:type="gramEnd"/>
          </w:p>
          <w:p w:rsidR="008446D7" w:rsidRDefault="008446D7" w:rsidP="008446D7">
            <w:pPr>
              <w:jc w:val="both"/>
            </w:pPr>
            <w:r>
              <w:t>использованием информационно-коммуникационных технологий.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6</w:t>
            </w:r>
            <w:proofErr w:type="gramEnd"/>
            <w:r>
              <w:t>.Работать в коллективе и команде, эффективно общаться с коллегами, руководством,</w:t>
            </w:r>
          </w:p>
          <w:p w:rsidR="008446D7" w:rsidRDefault="008446D7" w:rsidP="008446D7">
            <w:pPr>
              <w:jc w:val="both"/>
            </w:pPr>
            <w:r>
              <w:t>потребителями.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7</w:t>
            </w:r>
            <w:proofErr w:type="gramEnd"/>
            <w:r>
              <w:t>.Брать на себя ответственность за работу членов команды (подчиненных), результат</w:t>
            </w:r>
          </w:p>
          <w:p w:rsidR="008446D7" w:rsidRDefault="008446D7" w:rsidP="008446D7">
            <w:pPr>
              <w:jc w:val="both"/>
            </w:pPr>
            <w:r>
              <w:t>выполнения заданий.</w:t>
            </w:r>
          </w:p>
          <w:p w:rsidR="008446D7" w:rsidRDefault="008446D7" w:rsidP="008446D7">
            <w:pPr>
              <w:jc w:val="both"/>
            </w:pPr>
            <w:r>
      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9</w:t>
            </w:r>
            <w:proofErr w:type="gramEnd"/>
            <w:r>
              <w:t xml:space="preserve">.Ориентироваться в условиях частой смены технологий в </w:t>
            </w:r>
            <w:r>
              <w:lastRenderedPageBreak/>
              <w:t>профессиональной деятельности.</w:t>
            </w:r>
          </w:p>
          <w:p w:rsidR="00CA54CD" w:rsidRDefault="00CA54CD" w:rsidP="00CA54CD">
            <w:pPr>
              <w:jc w:val="both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.1.Формировать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  <w:p w:rsidR="00CA54CD" w:rsidRDefault="00CA54CD" w:rsidP="00CA54CD">
            <w:pPr>
              <w:jc w:val="both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.2.Выполнять поручения руководства в составе комиссии по инвентаризации имущества в местах его хранения.</w:t>
            </w:r>
          </w:p>
          <w:p w:rsidR="00CA54CD" w:rsidRDefault="00CA54CD" w:rsidP="00CA54CD">
            <w:pPr>
              <w:jc w:val="both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.2.Проводить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  <w:p w:rsidR="00CA54CD" w:rsidRDefault="00CA54CD" w:rsidP="00CA54CD">
            <w:pPr>
              <w:jc w:val="both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.3.Отражать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  <w:p w:rsidR="00CA54CD" w:rsidRDefault="00CA54CD" w:rsidP="00CA54CD">
            <w:pPr>
              <w:jc w:val="both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.4.Проводить процедуры инвентаризации финансовых обязательств организации.</w:t>
            </w:r>
          </w:p>
          <w:p w:rsidR="00A6339D" w:rsidRPr="00A90AFA" w:rsidRDefault="00A6339D" w:rsidP="008446D7">
            <w:pPr>
              <w:jc w:val="both"/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A12" w:rsidRPr="00A90AFA" w:rsidRDefault="00791677" w:rsidP="00A90AFA">
            <w:pPr>
              <w:jc w:val="both"/>
            </w:pPr>
            <w:r>
              <w:lastRenderedPageBreak/>
              <w:t>Дифференцированный з</w:t>
            </w:r>
            <w:r w:rsidR="00656A12" w:rsidRPr="00A90AFA">
              <w:t>ачет.</w:t>
            </w:r>
          </w:p>
          <w:p w:rsidR="001546B3" w:rsidRPr="00A90AFA" w:rsidRDefault="001546B3" w:rsidP="00A90AFA">
            <w:pPr>
              <w:jc w:val="both"/>
            </w:pPr>
          </w:p>
        </w:tc>
      </w:tr>
    </w:tbl>
    <w:p w:rsidR="00CD4788" w:rsidRPr="001B089D" w:rsidRDefault="00CD4788" w:rsidP="001546B3">
      <w:pPr>
        <w:jc w:val="both"/>
        <w:rPr>
          <w:rStyle w:val="14pt"/>
          <w:b/>
          <w:sz w:val="22"/>
          <w:szCs w:val="22"/>
        </w:rPr>
      </w:pPr>
    </w:p>
    <w:p w:rsidR="001B089D" w:rsidRDefault="001B089D" w:rsidP="001546B3">
      <w:pPr>
        <w:jc w:val="both"/>
        <w:rPr>
          <w:rStyle w:val="14pt"/>
          <w:b/>
          <w:sz w:val="22"/>
          <w:szCs w:val="22"/>
        </w:rPr>
      </w:pPr>
    </w:p>
    <w:p w:rsidR="00CA54CD" w:rsidRDefault="00CA54CD" w:rsidP="001546B3">
      <w:pPr>
        <w:jc w:val="both"/>
        <w:rPr>
          <w:rStyle w:val="14pt"/>
          <w:b/>
          <w:sz w:val="22"/>
          <w:szCs w:val="22"/>
        </w:rPr>
      </w:pPr>
    </w:p>
    <w:p w:rsidR="00CA54CD" w:rsidRDefault="00CA54CD" w:rsidP="001546B3">
      <w:pPr>
        <w:jc w:val="both"/>
        <w:rPr>
          <w:rStyle w:val="14pt"/>
          <w:b/>
          <w:sz w:val="22"/>
          <w:szCs w:val="22"/>
        </w:rPr>
      </w:pPr>
    </w:p>
    <w:p w:rsidR="000E6466" w:rsidRDefault="000E6466" w:rsidP="00656A12">
      <w:pPr>
        <w:jc w:val="center"/>
        <w:rPr>
          <w:rStyle w:val="14pt"/>
          <w:b/>
          <w:sz w:val="22"/>
          <w:szCs w:val="22"/>
        </w:rPr>
      </w:pPr>
    </w:p>
    <w:p w:rsidR="00F51267" w:rsidRDefault="00F51267" w:rsidP="00656A12">
      <w:pPr>
        <w:jc w:val="center"/>
        <w:rPr>
          <w:rStyle w:val="14pt"/>
          <w:b/>
          <w:sz w:val="22"/>
          <w:szCs w:val="22"/>
        </w:rPr>
      </w:pPr>
    </w:p>
    <w:p w:rsidR="000E6466" w:rsidRDefault="000E6466" w:rsidP="00656A12">
      <w:pPr>
        <w:jc w:val="center"/>
        <w:rPr>
          <w:rStyle w:val="14pt"/>
          <w:b/>
          <w:sz w:val="22"/>
          <w:szCs w:val="22"/>
        </w:rPr>
      </w:pPr>
    </w:p>
    <w:p w:rsidR="00791677" w:rsidRPr="00791677" w:rsidRDefault="00791677" w:rsidP="00791677">
      <w:pPr>
        <w:jc w:val="center"/>
        <w:rPr>
          <w:b/>
          <w:sz w:val="24"/>
          <w:szCs w:val="24"/>
        </w:rPr>
      </w:pPr>
      <w:r w:rsidRPr="00791677">
        <w:rPr>
          <w:rStyle w:val="14pt"/>
          <w:b/>
          <w:sz w:val="24"/>
          <w:szCs w:val="24"/>
        </w:rPr>
        <w:lastRenderedPageBreak/>
        <w:t>Критерии оценки  дифференцированного зачета.</w:t>
      </w:r>
    </w:p>
    <w:p w:rsidR="00791677" w:rsidRPr="00791677" w:rsidRDefault="00791677" w:rsidP="00791677">
      <w:pPr>
        <w:jc w:val="both"/>
        <w:rPr>
          <w:sz w:val="24"/>
          <w:szCs w:val="24"/>
        </w:rPr>
      </w:pPr>
    </w:p>
    <w:p w:rsidR="00791677" w:rsidRPr="00791677" w:rsidRDefault="00791677" w:rsidP="00791677">
      <w:pPr>
        <w:jc w:val="both"/>
        <w:rPr>
          <w:sz w:val="24"/>
          <w:szCs w:val="24"/>
        </w:rPr>
      </w:pPr>
      <w:r w:rsidRPr="00791677">
        <w:rPr>
          <w:sz w:val="24"/>
          <w:szCs w:val="24"/>
        </w:rPr>
        <w:t>На «отлично» оценивается ответ, если обучающийся  свободно, с глубоким знанием материала,  правильно, последовательно  и полно выберет тактику действий,  и ответит на дополнительные вопросы.</w:t>
      </w:r>
    </w:p>
    <w:p w:rsidR="00791677" w:rsidRPr="00791677" w:rsidRDefault="00791677" w:rsidP="00791677">
      <w:pPr>
        <w:pStyle w:val="a3"/>
        <w:ind w:left="0"/>
        <w:jc w:val="both"/>
        <w:rPr>
          <w:sz w:val="24"/>
          <w:szCs w:val="24"/>
        </w:rPr>
      </w:pPr>
    </w:p>
    <w:p w:rsidR="00791677" w:rsidRPr="00791677" w:rsidRDefault="00791677" w:rsidP="00791677">
      <w:pPr>
        <w:pStyle w:val="a3"/>
        <w:ind w:left="0"/>
        <w:jc w:val="both"/>
        <w:rPr>
          <w:sz w:val="24"/>
          <w:szCs w:val="24"/>
        </w:rPr>
      </w:pPr>
      <w:proofErr w:type="gramStart"/>
      <w:r w:rsidRPr="00791677">
        <w:rPr>
          <w:sz w:val="24"/>
          <w:szCs w:val="24"/>
        </w:rPr>
        <w:t xml:space="preserve">Оценка  «хорошо» выставляется, если обучающийся  достаточно убедительно, с несущественными ошибками в практической 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 </w:t>
      </w:r>
      <w:proofErr w:type="gramEnd"/>
    </w:p>
    <w:p w:rsidR="00791677" w:rsidRPr="00791677" w:rsidRDefault="00791677" w:rsidP="00791677">
      <w:pPr>
        <w:jc w:val="both"/>
        <w:rPr>
          <w:sz w:val="24"/>
          <w:szCs w:val="24"/>
        </w:rPr>
      </w:pPr>
    </w:p>
    <w:p w:rsidR="00791677" w:rsidRPr="00791677" w:rsidRDefault="00791677" w:rsidP="00791677">
      <w:pPr>
        <w:jc w:val="both"/>
        <w:rPr>
          <w:sz w:val="24"/>
          <w:szCs w:val="24"/>
        </w:rPr>
      </w:pPr>
      <w:r w:rsidRPr="00791677">
        <w:rPr>
          <w:sz w:val="24"/>
          <w:szCs w:val="24"/>
        </w:rPr>
        <w:t xml:space="preserve">Оценка «удовлетворительно» выставляется, если </w:t>
      </w:r>
      <w:proofErr w:type="gramStart"/>
      <w:r w:rsidRPr="00791677">
        <w:rPr>
          <w:sz w:val="24"/>
          <w:szCs w:val="24"/>
        </w:rPr>
        <w:t>обучающийся</w:t>
      </w:r>
      <w:proofErr w:type="gramEnd"/>
      <w:r w:rsidRPr="00791677">
        <w:rPr>
          <w:sz w:val="24"/>
          <w:szCs w:val="24"/>
        </w:rPr>
        <w:t xml:space="preserve">  недостаточно уверенно, с существенными ошибками в практической подготовке и слабо освоенными умениями ответил на вопросы. Только с помощью наводящих вопросов преподавателя справился с вопросами, не уверенно отвечал на дополнительно заданные вопросы. </w:t>
      </w:r>
    </w:p>
    <w:p w:rsidR="00791677" w:rsidRPr="00791677" w:rsidRDefault="00791677" w:rsidP="00791677">
      <w:pPr>
        <w:jc w:val="both"/>
        <w:rPr>
          <w:sz w:val="24"/>
          <w:szCs w:val="24"/>
        </w:rPr>
      </w:pPr>
    </w:p>
    <w:p w:rsidR="00791677" w:rsidRPr="00791677" w:rsidRDefault="00791677" w:rsidP="00791677">
      <w:pPr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791677">
        <w:rPr>
          <w:sz w:val="24"/>
          <w:szCs w:val="24"/>
        </w:rPr>
        <w:t>Оценка «неудовлетворительно» выставляется, если студент только имеет очень слабое представление о предмете и недостаточно, или вообще не освоил умения. Допустил существенные ошибки в ответе на большинство вопросов, неверно отвечал на дополнительно заданные ему вопросы.</w:t>
      </w:r>
    </w:p>
    <w:p w:rsidR="00791677" w:rsidRPr="00791677" w:rsidRDefault="00791677" w:rsidP="00791677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791677" w:rsidRPr="00791677" w:rsidRDefault="00791677" w:rsidP="00791677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791677" w:rsidRPr="00791677" w:rsidRDefault="00791677" w:rsidP="00791677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612E6E" w:rsidRPr="00791677" w:rsidRDefault="00612E6E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Pr="00791677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1C2F8B" w:rsidRDefault="001C2F8B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CA54CD" w:rsidRDefault="00CA54CD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791677" w:rsidRDefault="00791677" w:rsidP="00CA54CD">
      <w:pPr>
        <w:jc w:val="center"/>
        <w:rPr>
          <w:b/>
          <w:sz w:val="24"/>
          <w:szCs w:val="24"/>
        </w:rPr>
      </w:pPr>
    </w:p>
    <w:p w:rsidR="00791677" w:rsidRDefault="00791677" w:rsidP="00CA54CD">
      <w:pPr>
        <w:jc w:val="center"/>
        <w:rPr>
          <w:b/>
          <w:sz w:val="24"/>
          <w:szCs w:val="24"/>
        </w:rPr>
      </w:pPr>
    </w:p>
    <w:p w:rsidR="00791677" w:rsidRDefault="00791677" w:rsidP="00CA54CD">
      <w:pPr>
        <w:jc w:val="center"/>
        <w:rPr>
          <w:b/>
          <w:sz w:val="24"/>
          <w:szCs w:val="24"/>
        </w:rPr>
      </w:pPr>
    </w:p>
    <w:p w:rsidR="00A66BD9" w:rsidRPr="001C2F8B" w:rsidRDefault="000E6466" w:rsidP="00CA54CD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lastRenderedPageBreak/>
        <w:t>Перечень вопросов</w:t>
      </w:r>
      <w:r w:rsidR="00656A12" w:rsidRPr="001C2F8B">
        <w:rPr>
          <w:b/>
          <w:sz w:val="24"/>
          <w:szCs w:val="24"/>
        </w:rPr>
        <w:t xml:space="preserve"> </w:t>
      </w:r>
      <w:r w:rsidR="00791677">
        <w:rPr>
          <w:b/>
          <w:sz w:val="24"/>
          <w:szCs w:val="24"/>
        </w:rPr>
        <w:t xml:space="preserve">дифференцированного </w:t>
      </w:r>
      <w:r w:rsidRPr="001C2F8B">
        <w:rPr>
          <w:b/>
          <w:sz w:val="24"/>
          <w:szCs w:val="24"/>
        </w:rPr>
        <w:t>зачета</w:t>
      </w:r>
    </w:p>
    <w:p w:rsidR="00CA54CD" w:rsidRPr="00CA54CD" w:rsidRDefault="00791677" w:rsidP="00CA54CD">
      <w:pPr>
        <w:suppressAutoHyphens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59231A">
        <w:rPr>
          <w:b/>
          <w:sz w:val="24"/>
          <w:szCs w:val="24"/>
        </w:rPr>
        <w:t>П.</w:t>
      </w:r>
      <w:r w:rsidR="00CA54CD" w:rsidRPr="00CA54CD">
        <w:rPr>
          <w:b/>
          <w:sz w:val="24"/>
          <w:szCs w:val="24"/>
        </w:rPr>
        <w:t xml:space="preserve">2.01 </w:t>
      </w:r>
      <w:r>
        <w:rPr>
          <w:b/>
          <w:sz w:val="24"/>
          <w:szCs w:val="24"/>
        </w:rPr>
        <w:t>производственной</w:t>
      </w:r>
      <w:r w:rsidR="00CA54CD">
        <w:rPr>
          <w:b/>
          <w:sz w:val="24"/>
          <w:szCs w:val="24"/>
        </w:rPr>
        <w:t xml:space="preserve"> практики</w:t>
      </w:r>
    </w:p>
    <w:p w:rsidR="00CA54CD" w:rsidRPr="00CA54CD" w:rsidRDefault="00CA54CD" w:rsidP="00CA54CD">
      <w:pPr>
        <w:suppressAutoHyphens w:val="0"/>
        <w:spacing w:line="276" w:lineRule="auto"/>
        <w:jc w:val="center"/>
        <w:rPr>
          <w:b/>
          <w:sz w:val="24"/>
          <w:szCs w:val="24"/>
        </w:rPr>
      </w:pPr>
    </w:p>
    <w:p w:rsidR="00CA54CD" w:rsidRPr="00CA54CD" w:rsidRDefault="0059231A" w:rsidP="00CA54CD">
      <w:pPr>
        <w:suppressAutoHyphens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ПМ.</w:t>
      </w:r>
      <w:r w:rsidR="00CA54CD" w:rsidRPr="00CA54CD">
        <w:rPr>
          <w:b/>
          <w:sz w:val="24"/>
          <w:szCs w:val="24"/>
        </w:rPr>
        <w:t>2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CA54CD" w:rsidRPr="00CA54CD" w:rsidRDefault="00CA54CD" w:rsidP="00CA54CD">
      <w:pPr>
        <w:suppressAutoHyphens w:val="0"/>
        <w:spacing w:line="276" w:lineRule="auto"/>
        <w:jc w:val="center"/>
        <w:rPr>
          <w:b/>
          <w:sz w:val="24"/>
          <w:szCs w:val="24"/>
        </w:rPr>
      </w:pPr>
    </w:p>
    <w:p w:rsidR="00CA54CD" w:rsidRDefault="00CA54CD" w:rsidP="00CA54CD">
      <w:pPr>
        <w:suppressAutoHyphens w:val="0"/>
        <w:spacing w:line="276" w:lineRule="auto"/>
        <w:jc w:val="center"/>
        <w:rPr>
          <w:b/>
          <w:sz w:val="24"/>
          <w:szCs w:val="24"/>
        </w:rPr>
      </w:pPr>
      <w:r w:rsidRPr="00CA54CD">
        <w:rPr>
          <w:b/>
          <w:sz w:val="24"/>
          <w:szCs w:val="24"/>
        </w:rPr>
        <w:t>специальности 38.02.01 Экономика и бухгалтерский учет (по отраслям)</w:t>
      </w:r>
    </w:p>
    <w:p w:rsidR="0059231A" w:rsidRPr="00CA54CD" w:rsidRDefault="0059231A" w:rsidP="00CA54CD">
      <w:pPr>
        <w:suppressAutoHyphens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студентов заочного отделения</w:t>
      </w:r>
      <w:bookmarkStart w:id="0" w:name="_GoBack"/>
      <w:bookmarkEnd w:id="0"/>
    </w:p>
    <w:p w:rsidR="00CA54CD" w:rsidRPr="00CA54CD" w:rsidRDefault="00CA54CD" w:rsidP="00CA54CD">
      <w:pPr>
        <w:suppressAutoHyphens w:val="0"/>
        <w:spacing w:line="276" w:lineRule="auto"/>
        <w:jc w:val="center"/>
        <w:rPr>
          <w:b/>
          <w:sz w:val="24"/>
          <w:szCs w:val="24"/>
        </w:rPr>
      </w:pPr>
    </w:p>
    <w:p w:rsidR="00656A12" w:rsidRPr="001C2F8B" w:rsidRDefault="00656A12" w:rsidP="00656A12">
      <w:pPr>
        <w:suppressAutoHyphens w:val="0"/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</w:p>
    <w:p w:rsidR="00656A12" w:rsidRPr="001C2F8B" w:rsidRDefault="00656A12" w:rsidP="00656A12">
      <w:pPr>
        <w:suppressAutoHyphens w:val="0"/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</w:p>
    <w:p w:rsidR="00A17261" w:rsidRPr="00A17261" w:rsidRDefault="00F51267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4"/>
          <w:szCs w:val="24"/>
          <w:lang w:eastAsia="hi-IN" w:bidi="hi-IN"/>
        </w:rPr>
        <w:t>1.</w:t>
      </w:r>
      <w:r w:rsidR="00E17678" w:rsidRPr="00E17678">
        <w:rPr>
          <w:rFonts w:eastAsia="SimSun" w:cs="Mangal"/>
          <w:kern w:val="2"/>
          <w:sz w:val="24"/>
          <w:szCs w:val="24"/>
          <w:lang w:eastAsia="hi-IN" w:bidi="hi-IN"/>
        </w:rPr>
        <w:t>Классификация источников формирования имущества организации.</w:t>
      </w:r>
    </w:p>
    <w:p w:rsidR="00E17678" w:rsidRPr="00E17678" w:rsidRDefault="00F51267" w:rsidP="00E17678">
      <w:pPr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4"/>
          <w:szCs w:val="24"/>
          <w:lang w:eastAsia="hi-IN" w:bidi="hi-IN"/>
        </w:rPr>
        <w:t>2.</w:t>
      </w:r>
      <w:r w:rsidR="00E17678" w:rsidRPr="00E17678">
        <w:rPr>
          <w:rFonts w:eastAsia="SimSun" w:cs="Mangal"/>
          <w:kern w:val="2"/>
          <w:sz w:val="24"/>
          <w:szCs w:val="24"/>
          <w:lang w:eastAsia="hi-IN" w:bidi="hi-IN"/>
        </w:rPr>
        <w:t xml:space="preserve">Учет труда и заработной платы. Виды и системы оплаты труда. </w:t>
      </w:r>
    </w:p>
    <w:p w:rsidR="00A17261" w:rsidRPr="00A17261" w:rsidRDefault="00F51267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4"/>
          <w:szCs w:val="24"/>
          <w:lang w:eastAsia="hi-IN" w:bidi="hi-IN"/>
        </w:rPr>
        <w:t>3</w:t>
      </w:r>
      <w:r w:rsidR="00E17678" w:rsidRPr="00E17678">
        <w:rPr>
          <w:rFonts w:eastAsia="SimSun" w:cs="Mangal"/>
          <w:kern w:val="2"/>
          <w:sz w:val="24"/>
          <w:szCs w:val="24"/>
          <w:lang w:eastAsia="hi-IN" w:bidi="hi-IN"/>
        </w:rPr>
        <w:t>.Документы по учёту личного состава, труда и его оплаты.</w:t>
      </w:r>
    </w:p>
    <w:p w:rsidR="001C2F8B" w:rsidRPr="00A17261" w:rsidRDefault="00F51267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4"/>
          <w:szCs w:val="24"/>
          <w:lang w:eastAsia="hi-IN" w:bidi="hi-IN"/>
        </w:rPr>
        <w:t>4.</w:t>
      </w:r>
      <w:r w:rsidR="00E17678" w:rsidRPr="00E17678">
        <w:rPr>
          <w:rFonts w:eastAsia="SimSun" w:cs="Mangal"/>
          <w:kern w:val="2"/>
          <w:sz w:val="24"/>
          <w:szCs w:val="24"/>
          <w:lang w:eastAsia="hi-IN" w:bidi="hi-IN"/>
        </w:rPr>
        <w:t>Бухгалтерский учёт и формирование бухгалтерских проводок удержаний из заработной платы.</w:t>
      </w:r>
    </w:p>
    <w:p w:rsidR="001C2F8B" w:rsidRPr="00A17261" w:rsidRDefault="00F51267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4"/>
          <w:szCs w:val="24"/>
          <w:lang w:eastAsia="hi-IN" w:bidi="hi-IN"/>
        </w:rPr>
        <w:t>5.</w:t>
      </w:r>
      <w:r w:rsidR="00E17678" w:rsidRPr="00E17678">
        <w:rPr>
          <w:rFonts w:eastAsia="SimSun" w:cs="Mangal"/>
          <w:kern w:val="2"/>
          <w:sz w:val="24"/>
          <w:szCs w:val="24"/>
          <w:lang w:eastAsia="hi-IN" w:bidi="hi-IN"/>
        </w:rPr>
        <w:t>Порядок начисления и формирование бухгалтерских проводок по учету основной заработной платы за отработанное время на счете 70 «Расчеты с персоналом по оплате труда».</w:t>
      </w:r>
    </w:p>
    <w:p w:rsidR="00656A12" w:rsidRDefault="00F51267" w:rsidP="00F51267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</w:t>
      </w:r>
      <w:r w:rsidR="00E17678" w:rsidRPr="00E17678">
        <w:rPr>
          <w:rFonts w:eastAsia="Calibri"/>
          <w:sz w:val="24"/>
          <w:szCs w:val="24"/>
          <w:lang w:eastAsia="en-US"/>
        </w:rPr>
        <w:t>Порядок расчёта среднего заработка и формирование бухгалтерских проводок для начисления дополнительной заработной платы за неотработанное время, в том числе отпускных.</w:t>
      </w:r>
    </w:p>
    <w:p w:rsidR="00E17678" w:rsidRDefault="00F51267" w:rsidP="00F51267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</w:t>
      </w:r>
      <w:r w:rsidR="00E17678" w:rsidRPr="00E17678">
        <w:rPr>
          <w:rFonts w:eastAsia="Calibri"/>
          <w:sz w:val="24"/>
          <w:szCs w:val="24"/>
          <w:lang w:eastAsia="en-US"/>
        </w:rPr>
        <w:t>Порядок начисления и формирование бухгалтерских проводок по учету пособий по временной нетрудоспособности.</w:t>
      </w:r>
    </w:p>
    <w:p w:rsidR="00E17678" w:rsidRDefault="00F51267" w:rsidP="00F51267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</w:t>
      </w:r>
      <w:r w:rsidR="00E17678" w:rsidRPr="00E17678">
        <w:rPr>
          <w:rFonts w:eastAsia="Calibri"/>
          <w:sz w:val="24"/>
          <w:szCs w:val="24"/>
          <w:lang w:eastAsia="en-US"/>
        </w:rPr>
        <w:t>Бухгалтерский учёт и формирование бухгалтерских проводок удержаний из заработной платы.</w:t>
      </w:r>
    </w:p>
    <w:p w:rsidR="00E17678" w:rsidRPr="00E17678" w:rsidRDefault="00F51267" w:rsidP="00E1767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</w:t>
      </w:r>
      <w:r w:rsidR="00E17678" w:rsidRPr="00E17678">
        <w:rPr>
          <w:rFonts w:eastAsia="Calibri"/>
          <w:sz w:val="24"/>
          <w:szCs w:val="24"/>
          <w:lang w:eastAsia="en-US"/>
        </w:rPr>
        <w:t>Бухгалтерский учет налогообложения заработной платы.</w:t>
      </w:r>
    </w:p>
    <w:p w:rsidR="00E17678" w:rsidRPr="00A17261" w:rsidRDefault="00F51267" w:rsidP="00F51267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10.</w:t>
      </w:r>
      <w:r w:rsidR="00E17678" w:rsidRPr="00E17678">
        <w:rPr>
          <w:rFonts w:eastAsia="Calibri"/>
          <w:sz w:val="24"/>
          <w:szCs w:val="24"/>
          <w:lang w:eastAsia="en-US"/>
        </w:rPr>
        <w:t>Отчисления во внебюджетные фонды из заработной платы работников.</w:t>
      </w:r>
    </w:p>
    <w:p w:rsidR="00E17678" w:rsidRPr="00E17678" w:rsidRDefault="00F51267" w:rsidP="00E17678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E17678" w:rsidRPr="00E17678">
        <w:rPr>
          <w:sz w:val="24"/>
          <w:szCs w:val="24"/>
        </w:rPr>
        <w:t>Аналитический и синтетический учёт расчётов по оплате труда.</w:t>
      </w:r>
    </w:p>
    <w:p w:rsidR="00E17678" w:rsidRPr="00E17678" w:rsidRDefault="00F51267" w:rsidP="00E17678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E17678" w:rsidRPr="00E17678">
        <w:rPr>
          <w:sz w:val="24"/>
          <w:szCs w:val="24"/>
        </w:rPr>
        <w:t>Налог на доходы физических лиц: понятие, ставки, льготы. Вычеты из НДФЛ.</w:t>
      </w:r>
    </w:p>
    <w:p w:rsidR="00E17678" w:rsidRDefault="00F51267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E17678" w:rsidRPr="00E17678">
        <w:rPr>
          <w:sz w:val="24"/>
          <w:szCs w:val="24"/>
        </w:rPr>
        <w:t>Учет финансовых результатов по обычным видам деятельности</w:t>
      </w:r>
    </w:p>
    <w:p w:rsidR="00E17678" w:rsidRPr="00E17678" w:rsidRDefault="00F51267" w:rsidP="00E1767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E17678" w:rsidRPr="00E17678">
        <w:rPr>
          <w:sz w:val="24"/>
          <w:szCs w:val="24"/>
        </w:rPr>
        <w:t>Расходы на продажу: состав (классификация) в организациях.</w:t>
      </w:r>
    </w:p>
    <w:p w:rsidR="00E17678" w:rsidRPr="00E17678" w:rsidRDefault="00F51267" w:rsidP="00E17678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="00E17678" w:rsidRPr="00E17678">
        <w:rPr>
          <w:sz w:val="24"/>
          <w:szCs w:val="24"/>
        </w:rPr>
        <w:t>Понятие доходов и расходов. Классификация доходов и расходов.</w:t>
      </w:r>
    </w:p>
    <w:p w:rsidR="00E17678" w:rsidRDefault="00F51267" w:rsidP="00E1767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E17678" w:rsidRPr="00E17678">
        <w:rPr>
          <w:sz w:val="24"/>
          <w:szCs w:val="24"/>
        </w:rPr>
        <w:t>Учет продаж продукции, товаров (работ, услуг), связанных с обычными видами деятельности на счете 90 «Продажи».</w:t>
      </w:r>
      <w:r w:rsidR="00E17678" w:rsidRPr="00E17678">
        <w:rPr>
          <w:sz w:val="24"/>
          <w:szCs w:val="24"/>
        </w:rPr>
        <w:tab/>
      </w:r>
    </w:p>
    <w:p w:rsidR="00E17678" w:rsidRDefault="00F51267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E17678" w:rsidRPr="00E17678">
        <w:rPr>
          <w:sz w:val="24"/>
          <w:szCs w:val="24"/>
        </w:rPr>
        <w:t>Учет финансовых результатов по прочим видам деятельности.</w:t>
      </w:r>
    </w:p>
    <w:p w:rsidR="00E17678" w:rsidRDefault="00F51267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E17678" w:rsidRPr="00E17678">
        <w:rPr>
          <w:sz w:val="24"/>
          <w:szCs w:val="24"/>
        </w:rPr>
        <w:t>Учет прочих доходов и расходов на счете 91 «Прочие доходы и расходы».</w:t>
      </w:r>
    </w:p>
    <w:p w:rsidR="00E17678" w:rsidRDefault="00F51267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E17678" w:rsidRPr="00E17678">
        <w:rPr>
          <w:sz w:val="24"/>
          <w:szCs w:val="24"/>
        </w:rPr>
        <w:t>Учет прибылей и убытков на счете 99 «Прибыли и убытки».</w:t>
      </w:r>
    </w:p>
    <w:p w:rsidR="00E17678" w:rsidRPr="00E17678" w:rsidRDefault="00F51267" w:rsidP="00E17678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="00E17678" w:rsidRPr="00E17678">
        <w:rPr>
          <w:sz w:val="24"/>
          <w:szCs w:val="24"/>
        </w:rPr>
        <w:t>Учёт доходов будущих периодов на счете 98 «Доходы будущих периодов».</w:t>
      </w:r>
    </w:p>
    <w:p w:rsidR="00E17678" w:rsidRDefault="00F51267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="00E17678" w:rsidRPr="00E17678">
        <w:rPr>
          <w:sz w:val="24"/>
          <w:szCs w:val="24"/>
        </w:rPr>
        <w:t>Учет недостач и потерь от порчи ценностей на счете 94 «Недостачи и потери от порчи ценностей».</w:t>
      </w:r>
    </w:p>
    <w:p w:rsidR="00E17678" w:rsidRDefault="00F51267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E17678" w:rsidRPr="00E17678">
        <w:rPr>
          <w:sz w:val="24"/>
          <w:szCs w:val="24"/>
        </w:rPr>
        <w:t>Учет нераспределенной прибыли (непокрытого убытка) на счете 84 «Нераспределенная прибыль (непокрытый убыток)».</w:t>
      </w:r>
    </w:p>
    <w:p w:rsidR="00E17678" w:rsidRDefault="00F51267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E17678" w:rsidRPr="00E17678">
        <w:rPr>
          <w:sz w:val="24"/>
          <w:szCs w:val="24"/>
        </w:rPr>
        <w:t>Учет долгосрочных кредитов и займов на счете 67 «Расчеты по долгосрочным кредитам и займам».</w:t>
      </w:r>
    </w:p>
    <w:p w:rsidR="00E17678" w:rsidRPr="00E17678" w:rsidRDefault="00F51267" w:rsidP="00E17678">
      <w:pPr>
        <w:rPr>
          <w:sz w:val="24"/>
          <w:szCs w:val="24"/>
        </w:rPr>
      </w:pPr>
      <w:r>
        <w:rPr>
          <w:sz w:val="24"/>
          <w:szCs w:val="24"/>
        </w:rPr>
        <w:t>24.</w:t>
      </w:r>
      <w:r w:rsidR="00E17678" w:rsidRPr="00E17678">
        <w:rPr>
          <w:sz w:val="24"/>
          <w:szCs w:val="24"/>
        </w:rPr>
        <w:t>Учет формирования нераспределенной прибыли (непокрытого убытка) отчетного года и прошлых лет.</w:t>
      </w:r>
    </w:p>
    <w:p w:rsidR="00E17678" w:rsidRDefault="00F51267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="00E17678" w:rsidRPr="00E17678">
        <w:rPr>
          <w:sz w:val="24"/>
          <w:szCs w:val="24"/>
        </w:rPr>
        <w:t>Учет собственного капитала.</w:t>
      </w:r>
    </w:p>
    <w:p w:rsidR="00E17678" w:rsidRDefault="00E17678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7678" w:rsidRDefault="00E17678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2ED2" w:rsidRPr="00A17261" w:rsidRDefault="00101AE4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7261">
        <w:rPr>
          <w:sz w:val="24"/>
          <w:szCs w:val="24"/>
        </w:rPr>
        <w:t>Мастер ПО _______________</w:t>
      </w:r>
      <w:r w:rsidR="009A3C66">
        <w:rPr>
          <w:sz w:val="24"/>
          <w:szCs w:val="24"/>
        </w:rPr>
        <w:t xml:space="preserve"> </w:t>
      </w:r>
      <w:proofErr w:type="spellStart"/>
      <w:r w:rsidR="004E2ED2" w:rsidRPr="00A17261">
        <w:rPr>
          <w:sz w:val="24"/>
          <w:szCs w:val="24"/>
        </w:rPr>
        <w:t>Беломытцева</w:t>
      </w:r>
      <w:proofErr w:type="spellEnd"/>
      <w:r w:rsidRPr="00A17261">
        <w:rPr>
          <w:sz w:val="24"/>
          <w:szCs w:val="24"/>
        </w:rPr>
        <w:t xml:space="preserve"> Н.Н.</w:t>
      </w:r>
    </w:p>
    <w:sectPr w:rsidR="004E2ED2" w:rsidRPr="00A17261" w:rsidSect="00311E3E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471FF"/>
    <w:multiLevelType w:val="hybridMultilevel"/>
    <w:tmpl w:val="F738EA46"/>
    <w:lvl w:ilvl="0" w:tplc="0CC66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55E00"/>
    <w:multiLevelType w:val="hybridMultilevel"/>
    <w:tmpl w:val="86888A1E"/>
    <w:lvl w:ilvl="0" w:tplc="239A5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21118"/>
    <w:multiLevelType w:val="hybridMultilevel"/>
    <w:tmpl w:val="1C400368"/>
    <w:lvl w:ilvl="0" w:tplc="F8185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42BF"/>
    <w:multiLevelType w:val="hybridMultilevel"/>
    <w:tmpl w:val="D7D8F71C"/>
    <w:lvl w:ilvl="0" w:tplc="0518A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930435"/>
    <w:multiLevelType w:val="hybridMultilevel"/>
    <w:tmpl w:val="C69CDADC"/>
    <w:lvl w:ilvl="0" w:tplc="C6ECD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4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BF7D32"/>
    <w:multiLevelType w:val="hybridMultilevel"/>
    <w:tmpl w:val="A836A0B4"/>
    <w:lvl w:ilvl="0" w:tplc="091818E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438E2"/>
    <w:multiLevelType w:val="hybridMultilevel"/>
    <w:tmpl w:val="96CA6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D4F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D035D"/>
    <w:multiLevelType w:val="hybridMultilevel"/>
    <w:tmpl w:val="A530ABF6"/>
    <w:lvl w:ilvl="0" w:tplc="8D543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22027"/>
    <w:multiLevelType w:val="hybridMultilevel"/>
    <w:tmpl w:val="026E93A2"/>
    <w:lvl w:ilvl="0" w:tplc="160659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503DC"/>
    <w:multiLevelType w:val="hybridMultilevel"/>
    <w:tmpl w:val="D16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45507"/>
    <w:multiLevelType w:val="hybridMultilevel"/>
    <w:tmpl w:val="68E6A5C6"/>
    <w:lvl w:ilvl="0" w:tplc="33D25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0242B"/>
    <w:multiLevelType w:val="multilevel"/>
    <w:tmpl w:val="9FF05C34"/>
    <w:lvl w:ilvl="0">
      <w:start w:val="38"/>
      <w:numFmt w:val="decimal"/>
      <w:lvlText w:val="%1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</w:rPr>
    </w:lvl>
  </w:abstractNum>
  <w:abstractNum w:abstractNumId="18">
    <w:nsid w:val="4CAC197A"/>
    <w:multiLevelType w:val="hybridMultilevel"/>
    <w:tmpl w:val="AFDC37AE"/>
    <w:lvl w:ilvl="0" w:tplc="9508B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217FB"/>
    <w:multiLevelType w:val="hybridMultilevel"/>
    <w:tmpl w:val="09428802"/>
    <w:lvl w:ilvl="0" w:tplc="F16C5E2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11979F7"/>
    <w:multiLevelType w:val="hybridMultilevel"/>
    <w:tmpl w:val="B03679EA"/>
    <w:lvl w:ilvl="0" w:tplc="72F0C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C31E3"/>
    <w:multiLevelType w:val="hybridMultilevel"/>
    <w:tmpl w:val="514EB36A"/>
    <w:lvl w:ilvl="0" w:tplc="13EE1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74660"/>
    <w:multiLevelType w:val="hybridMultilevel"/>
    <w:tmpl w:val="4C14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76242B"/>
    <w:multiLevelType w:val="hybridMultilevel"/>
    <w:tmpl w:val="5706D7FC"/>
    <w:lvl w:ilvl="0" w:tplc="7720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C2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1B43C9"/>
    <w:multiLevelType w:val="multilevel"/>
    <w:tmpl w:val="528C141C"/>
    <w:lvl w:ilvl="0">
      <w:start w:val="38"/>
      <w:numFmt w:val="decimal"/>
      <w:lvlText w:val="%1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  <w:b/>
        <w:sz w:val="22"/>
      </w:rPr>
    </w:lvl>
  </w:abstractNum>
  <w:abstractNum w:abstractNumId="26">
    <w:nsid w:val="67A74F4E"/>
    <w:multiLevelType w:val="hybridMultilevel"/>
    <w:tmpl w:val="74A41298"/>
    <w:lvl w:ilvl="0" w:tplc="C106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46E58"/>
    <w:multiLevelType w:val="hybridMultilevel"/>
    <w:tmpl w:val="FD38DD28"/>
    <w:lvl w:ilvl="0" w:tplc="F67695C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4651E59"/>
    <w:multiLevelType w:val="hybridMultilevel"/>
    <w:tmpl w:val="9A507B10"/>
    <w:lvl w:ilvl="0" w:tplc="021E9B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9482B"/>
    <w:multiLevelType w:val="singleLevel"/>
    <w:tmpl w:val="C0A2A7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BE67D54"/>
    <w:multiLevelType w:val="hybridMultilevel"/>
    <w:tmpl w:val="5082EE56"/>
    <w:lvl w:ilvl="0" w:tplc="50BC9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25"/>
  </w:num>
  <w:num w:numId="9">
    <w:abstractNumId w:val="17"/>
  </w:num>
  <w:num w:numId="10">
    <w:abstractNumId w:val="0"/>
  </w:num>
  <w:num w:numId="11">
    <w:abstractNumId w:val="1"/>
  </w:num>
  <w:num w:numId="12">
    <w:abstractNumId w:val="15"/>
  </w:num>
  <w:num w:numId="13">
    <w:abstractNumId w:val="23"/>
  </w:num>
  <w:num w:numId="14">
    <w:abstractNumId w:val="4"/>
  </w:num>
  <w:num w:numId="15">
    <w:abstractNumId w:val="14"/>
  </w:num>
  <w:num w:numId="16">
    <w:abstractNumId w:val="16"/>
  </w:num>
  <w:num w:numId="17">
    <w:abstractNumId w:val="7"/>
  </w:num>
  <w:num w:numId="18">
    <w:abstractNumId w:val="13"/>
  </w:num>
  <w:num w:numId="19">
    <w:abstractNumId w:val="21"/>
  </w:num>
  <w:num w:numId="20">
    <w:abstractNumId w:val="28"/>
  </w:num>
  <w:num w:numId="21">
    <w:abstractNumId w:val="5"/>
  </w:num>
  <w:num w:numId="22">
    <w:abstractNumId w:val="20"/>
  </w:num>
  <w:num w:numId="23">
    <w:abstractNumId w:val="3"/>
  </w:num>
  <w:num w:numId="24">
    <w:abstractNumId w:val="26"/>
  </w:num>
  <w:num w:numId="25">
    <w:abstractNumId w:val="18"/>
  </w:num>
  <w:num w:numId="26">
    <w:abstractNumId w:val="30"/>
  </w:num>
  <w:num w:numId="27">
    <w:abstractNumId w:val="9"/>
  </w:num>
  <w:num w:numId="28">
    <w:abstractNumId w:val="22"/>
  </w:num>
  <w:num w:numId="29">
    <w:abstractNumId w:val="29"/>
  </w:num>
  <w:num w:numId="30">
    <w:abstractNumId w:val="24"/>
  </w:num>
  <w:num w:numId="31">
    <w:abstractNumId w:val="8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39D"/>
    <w:rsid w:val="00026B4F"/>
    <w:rsid w:val="000577FB"/>
    <w:rsid w:val="00074FF0"/>
    <w:rsid w:val="000834CD"/>
    <w:rsid w:val="00085FAD"/>
    <w:rsid w:val="000D3794"/>
    <w:rsid w:val="000E6466"/>
    <w:rsid w:val="00101AE4"/>
    <w:rsid w:val="001047FC"/>
    <w:rsid w:val="0011432F"/>
    <w:rsid w:val="00121481"/>
    <w:rsid w:val="001546B3"/>
    <w:rsid w:val="001A5E2D"/>
    <w:rsid w:val="001B089D"/>
    <w:rsid w:val="001C2F8B"/>
    <w:rsid w:val="002412A7"/>
    <w:rsid w:val="00243097"/>
    <w:rsid w:val="00276E4B"/>
    <w:rsid w:val="00281C33"/>
    <w:rsid w:val="002D4284"/>
    <w:rsid w:val="00311E3E"/>
    <w:rsid w:val="003C041A"/>
    <w:rsid w:val="00444A45"/>
    <w:rsid w:val="00480CB7"/>
    <w:rsid w:val="004C18AF"/>
    <w:rsid w:val="004D6147"/>
    <w:rsid w:val="004E05F6"/>
    <w:rsid w:val="004E2ED2"/>
    <w:rsid w:val="004E64B7"/>
    <w:rsid w:val="004E75C9"/>
    <w:rsid w:val="004F1E30"/>
    <w:rsid w:val="0059231A"/>
    <w:rsid w:val="005D1E15"/>
    <w:rsid w:val="00612E6E"/>
    <w:rsid w:val="006453BB"/>
    <w:rsid w:val="00656A12"/>
    <w:rsid w:val="00674503"/>
    <w:rsid w:val="006845E5"/>
    <w:rsid w:val="006A690D"/>
    <w:rsid w:val="006B2830"/>
    <w:rsid w:val="006E689C"/>
    <w:rsid w:val="00791677"/>
    <w:rsid w:val="007D121E"/>
    <w:rsid w:val="007E48CD"/>
    <w:rsid w:val="007F73DA"/>
    <w:rsid w:val="0083139E"/>
    <w:rsid w:val="008446D7"/>
    <w:rsid w:val="008448E8"/>
    <w:rsid w:val="00871799"/>
    <w:rsid w:val="008E1964"/>
    <w:rsid w:val="009125E3"/>
    <w:rsid w:val="009A3C66"/>
    <w:rsid w:val="009E0717"/>
    <w:rsid w:val="009E3D7B"/>
    <w:rsid w:val="009E4AE5"/>
    <w:rsid w:val="00A17261"/>
    <w:rsid w:val="00A6339D"/>
    <w:rsid w:val="00A66BD9"/>
    <w:rsid w:val="00A71426"/>
    <w:rsid w:val="00A821E4"/>
    <w:rsid w:val="00A90AFA"/>
    <w:rsid w:val="00AF0C32"/>
    <w:rsid w:val="00B26F3C"/>
    <w:rsid w:val="00B35FFC"/>
    <w:rsid w:val="00B75D3B"/>
    <w:rsid w:val="00BD55A8"/>
    <w:rsid w:val="00C940AB"/>
    <w:rsid w:val="00CA54CD"/>
    <w:rsid w:val="00CD1D9E"/>
    <w:rsid w:val="00CD4788"/>
    <w:rsid w:val="00D26273"/>
    <w:rsid w:val="00D52D49"/>
    <w:rsid w:val="00D623B1"/>
    <w:rsid w:val="00D63AFF"/>
    <w:rsid w:val="00E17678"/>
    <w:rsid w:val="00EF3397"/>
    <w:rsid w:val="00F32418"/>
    <w:rsid w:val="00F4393D"/>
    <w:rsid w:val="00F45EEE"/>
    <w:rsid w:val="00F51267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E75C9"/>
    <w:pPr>
      <w:keepNext/>
      <w:suppressAutoHyphens w:val="0"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75C9"/>
    <w:pPr>
      <w:keepNext/>
      <w:suppressAutoHyphens w:val="0"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339D"/>
    <w:pPr>
      <w:keepNext/>
      <w:tabs>
        <w:tab w:val="num" w:pos="360"/>
      </w:tabs>
      <w:outlineLvl w:val="3"/>
    </w:pPr>
    <w:rPr>
      <w:b/>
      <w:bCs/>
      <w:sz w:val="24"/>
      <w:szCs w:val="28"/>
    </w:rPr>
  </w:style>
  <w:style w:type="paragraph" w:styleId="8">
    <w:name w:val="heading 8"/>
    <w:basedOn w:val="a"/>
    <w:next w:val="a"/>
    <w:link w:val="80"/>
    <w:qFormat/>
    <w:rsid w:val="004E75C9"/>
    <w:pPr>
      <w:suppressAutoHyphens w:val="0"/>
      <w:spacing w:before="240" w:after="60" w:line="276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339D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Body Text Indent"/>
    <w:basedOn w:val="a"/>
    <w:link w:val="a4"/>
    <w:unhideWhenUsed/>
    <w:rsid w:val="00A633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33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pt">
    <w:name w:val="Стиль 14 pt"/>
    <w:rsid w:val="00BD55A8"/>
    <w:rPr>
      <w:rFonts w:ascii="Times New Roman" w:hAnsi="Times New Roman" w:cs="Times New Roman" w:hint="default"/>
      <w:sz w:val="28"/>
    </w:rPr>
  </w:style>
  <w:style w:type="paragraph" w:styleId="a6">
    <w:name w:val="List"/>
    <w:basedOn w:val="a"/>
    <w:rsid w:val="000577FB"/>
    <w:pPr>
      <w:shd w:val="clear" w:color="auto" w:fill="FFFFFF"/>
      <w:spacing w:after="120"/>
    </w:pPr>
    <w:rPr>
      <w:rFonts w:ascii="Arial" w:hAnsi="Arial" w:cs="Mangal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577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77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qFormat/>
    <w:rsid w:val="00CD4788"/>
    <w:pPr>
      <w:widowControl w:val="0"/>
      <w:ind w:left="720"/>
      <w:contextualSpacing/>
    </w:pPr>
    <w:rPr>
      <w:rFonts w:eastAsia="Lucida Sans Unicode"/>
      <w:kern w:val="2"/>
      <w:sz w:val="24"/>
      <w:szCs w:val="24"/>
    </w:rPr>
  </w:style>
  <w:style w:type="paragraph" w:styleId="aa">
    <w:name w:val="No Spacing"/>
    <w:uiPriority w:val="99"/>
    <w:qFormat/>
    <w:rsid w:val="00083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5">
    <w:name w:val="Font Style55"/>
    <w:rsid w:val="000834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9">
    <w:name w:val="Font Style59"/>
    <w:uiPriority w:val="99"/>
    <w:rsid w:val="000834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0834C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0834CD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0834CD"/>
    <w:pPr>
      <w:keepNext/>
      <w:widowControl w:val="0"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</w:rPr>
  </w:style>
  <w:style w:type="character" w:styleId="ab">
    <w:name w:val="Emphasis"/>
    <w:basedOn w:val="a0"/>
    <w:qFormat/>
    <w:rsid w:val="004E75C9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4E75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75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E75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75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E75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Body Text 3"/>
    <w:basedOn w:val="a"/>
    <w:link w:val="33"/>
    <w:rsid w:val="004E75C9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E75C9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lock Text"/>
    <w:basedOn w:val="a"/>
    <w:rsid w:val="004D614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7" w:line="360" w:lineRule="auto"/>
      <w:ind w:left="14" w:right="11" w:firstLine="335"/>
      <w:jc w:val="both"/>
    </w:pPr>
    <w:rPr>
      <w:color w:val="000000"/>
      <w:spacing w:val="1"/>
      <w:sz w:val="28"/>
      <w:szCs w:val="28"/>
      <w:lang w:eastAsia="ru-RU"/>
    </w:rPr>
  </w:style>
  <w:style w:type="paragraph" w:customStyle="1" w:styleId="Default">
    <w:name w:val="Default"/>
    <w:rsid w:val="0011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E2ED2"/>
  </w:style>
  <w:style w:type="paragraph" w:styleId="ad">
    <w:name w:val="Normal (Web)"/>
    <w:basedOn w:val="a"/>
    <w:uiPriority w:val="99"/>
    <w:unhideWhenUsed/>
    <w:rsid w:val="004E2ED2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4E2E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18AB-19AD-4811-877A-4AACCB9B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57</cp:revision>
  <cp:lastPrinted>2016-11-26T09:06:00Z</cp:lastPrinted>
  <dcterms:created xsi:type="dcterms:W3CDTF">2015-10-06T02:23:00Z</dcterms:created>
  <dcterms:modified xsi:type="dcterms:W3CDTF">2017-02-16T07:48:00Z</dcterms:modified>
</cp:coreProperties>
</file>