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8E" w:rsidRPr="00F80A76" w:rsidRDefault="009B438E" w:rsidP="009B438E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80A76">
        <w:rPr>
          <w:rFonts w:ascii="Times New Roman" w:hAnsi="Times New Roman" w:cs="Times New Roman"/>
          <w:b/>
          <w:color w:val="000000" w:themeColor="text1"/>
        </w:rPr>
        <w:t>Главное управление образования и науки Алтайского края</w:t>
      </w:r>
    </w:p>
    <w:p w:rsidR="009B438E" w:rsidRPr="00F80A76" w:rsidRDefault="009B438E" w:rsidP="009B438E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80A76">
        <w:rPr>
          <w:rFonts w:ascii="Times New Roman" w:hAnsi="Times New Roman" w:cs="Times New Roman"/>
          <w:b/>
          <w:color w:val="000000" w:themeColor="text1"/>
        </w:rPr>
        <w:t xml:space="preserve">краевое государственное бюджетное профессиональное образовательное учреждение </w:t>
      </w:r>
    </w:p>
    <w:p w:rsidR="009B438E" w:rsidRPr="00F80A76" w:rsidRDefault="009B438E" w:rsidP="009B438E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80A76">
        <w:rPr>
          <w:rFonts w:ascii="Times New Roman" w:hAnsi="Times New Roman" w:cs="Times New Roman"/>
          <w:b/>
          <w:color w:val="000000" w:themeColor="text1"/>
        </w:rPr>
        <w:t>«Троицкий агротехнический техникум»</w:t>
      </w:r>
    </w:p>
    <w:p w:rsidR="009B438E" w:rsidRPr="00F80A76" w:rsidRDefault="009B438E" w:rsidP="009B438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F80A76">
        <w:rPr>
          <w:rFonts w:ascii="Times New Roman" w:hAnsi="Times New Roman" w:cs="Times New Roman"/>
          <w:b/>
          <w:color w:val="000000" w:themeColor="text1"/>
        </w:rPr>
        <w:t>(КГБПОУ «ТАТТ»)</w:t>
      </w:r>
    </w:p>
    <w:tbl>
      <w:tblPr>
        <w:tblW w:w="0" w:type="auto"/>
        <w:tblLayout w:type="fixed"/>
        <w:tblLook w:val="04A0"/>
      </w:tblPr>
      <w:tblGrid>
        <w:gridCol w:w="5531"/>
        <w:gridCol w:w="3740"/>
        <w:gridCol w:w="5458"/>
      </w:tblGrid>
      <w:tr w:rsidR="009B438E" w:rsidRPr="00F80A76" w:rsidTr="005B0169">
        <w:tc>
          <w:tcPr>
            <w:tcW w:w="5531" w:type="dxa"/>
          </w:tcPr>
          <w:p w:rsidR="009B438E" w:rsidRPr="00F80A76" w:rsidRDefault="009B438E" w:rsidP="005B0169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80A76">
              <w:rPr>
                <w:rFonts w:ascii="Times New Roman" w:hAnsi="Times New Roman" w:cs="Times New Roman"/>
                <w:color w:val="000000" w:themeColor="text1"/>
              </w:rPr>
              <w:t>Рассмотрен</w:t>
            </w:r>
            <w:proofErr w:type="gramEnd"/>
            <w:r w:rsidRPr="00F80A76">
              <w:rPr>
                <w:rFonts w:ascii="Times New Roman" w:hAnsi="Times New Roman" w:cs="Times New Roman"/>
                <w:color w:val="000000" w:themeColor="text1"/>
              </w:rPr>
              <w:t xml:space="preserve"> на заседании ЦМК общеобразовательных и социально-гуманитарных дисциплин</w:t>
            </w:r>
          </w:p>
          <w:p w:rsidR="009B438E" w:rsidRPr="00F80A76" w:rsidRDefault="00CA47B7" w:rsidP="005B016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pict>
                <v:group id="Группа 7" o:spid="_x0000_s1026" style="position:absolute;margin-left:71.6pt;margin-top:7.15pt;width:149.95pt;height:28.4pt;z-index:251654656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N2zggMAACIPAAAOAAAAZHJzL2Uyb0RvYy54bWzsV2tu4zYQ/l+gdyD4X9HDtGwJURaJH0GB&#10;tF1gtwegJeqBSqRAMpHTokCBHqEX2RvsFXZv1CGpyI6DosUumj+1DQgkhxzOfDPzaXT5Zt+16IFJ&#10;1Qie4fAiwIjxXBQNrzL80/utt8RIacoL2grOMvzIFH5z9e03l0OfskjUoi2YRKCEq3ToM1xr3ae+&#10;r/KadVRdiJ5xEJZCdlTDVFZ+IekA2rvWj4Ig9gchi16KnCkFq2snxFdWf1myXP9Ylopp1GYYbNP2&#10;Ke1zZ57+1SVNK0n7uslHM+gXWNHRhsOlk6o11RTdy+aFqq7JpVCi1Be56HxRlk3OrA/gTRiceHMr&#10;xX1vfanSoeonmADaE5y+WG3+w8NbiZoiwwuMOO0gRJ/+/Pz75z8+fYT/B7QwCA19lcLGW9m/699K&#10;5yYM70T+swKxfyo388ptRrvhe1GAVnqvhUVoX8rOqADf0d4G4nEKBNtrlMNimARkFs8xykE2i4N4&#10;OUYqryGc5lhIZhFGIIWBC2Jeb8bTUZJA1pmj89ja79PU3WotHS0zbkHOqQOs6utgfVfTntloKYPW&#10;CCtY4mB9b5y7EXuUOEjtJoMn0ntYBk8sPMrBirhY1ZRX7FpKMdSMFmBdaE6CD9NR54MySv4J5wNg&#10;DhOaPoE9n9ByUE5o0bSXSt8y0SEzyLCEcrJG0oc7pY0thy0mpFxsm7aFdZq2/NkCbHQrcCkcNTJz&#10;va2QX5Mg2Sw3S+KRKN54JFivvevtinjxNlzM17P1arUOfzP3hiStm6Jg3FzzVK0h+XdhG3nD1dlU&#10;r0q0TWHUGZOUrHarVqIHCmyxtT+LOEgO2/znZlgQwJcTl8KIBDdR4m3j5cIjWzL3kkWw9IIwuUni&#10;gCRkvX3u0l3D2de7hIYMJ/No7lLpYPSJb4H9vfSNpsA4vLARNDm3GceaNq0bH3lvLD54DxF+iq3N&#10;UJOULj13oniEBJUCMggoGF4WMKiF/AWjAYg3wxzeDBi133FI8SQkxPC0nZD5IoKJPJbsjiWU56Ao&#10;w7mWGLnJSjt2v+9lU9VwkysrLq6BgMrGZq2pIGfVWE7AAq9EB8kLOggttR0V9evwQTQj5DmBmoI0&#10;5HvmgzMfTJR45oOp6/pP2gOo/tP+ILSv+dcnhOTvCCEky3jsp84dwrlD+P92CPbzAT7EbNczfjSa&#10;L73jue0oDp+2V38BAAD//wMAUEsDBBQABgAIAAAAIQDA7lj33wAAAAkBAAAPAAAAZHJzL2Rvd25y&#10;ZXYueG1sTI9Na8MwDIbvg/0Ho8Fuq+Mm+yCLU0rZdiqDtoPSm5qoSWgsh9hN0n8/b5ftphc9vHqU&#10;LSbTioF611jWoGYRCOLClg1XGr527w8vIJxHLrG1TBqu5GCR395kmJZ25A0NW1+JUMIuRQ21910q&#10;pStqMuhmtiMOu5PtDfoQ+0qWPY6h3LRyHkVP0mDD4UKNHa1qKs7bi9HwMeK4jNXbsD6fVtfD7vFz&#10;v1ak9f3dtHwF4WnyfzD86Ad1yIPT0V64dKINOYnnAf0dQAQgSWIF4qjhWSmQeSb/f5B/AwAA//8D&#10;AFBLAQItABQABgAIAAAAIQC2gziS/gAAAOEBAAATAAAAAAAAAAAAAAAAAAAAAABbQ29udGVudF9U&#10;eXBlc10ueG1sUEsBAi0AFAAGAAgAAAAhADj9If/WAAAAlAEAAAsAAAAAAAAAAAAAAAAALwEAAF9y&#10;ZWxzLy5yZWxzUEsBAi0AFAAGAAgAAAAhAHQk3bOCAwAAIg8AAA4AAAAAAAAAAAAAAAAALgIAAGRy&#10;cy9lMm9Eb2MueG1sUEsBAi0AFAAGAAgAAAAhAMDuWPffAAAACQEAAA8AAAAAAAAAAAAAAAAA3AUA&#10;AGRycy9kb3ducmV2LnhtbFBLBQYAAAAABAAEAPMAAADo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<v:stroke joinstyle="round"/>
                  </v:shape>
                  <v:shape id="Text Box 10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s6MIA&#10;AADaAAAADwAAAGRycy9kb3ducmV2LnhtbESPT4vCMBTE7wt+h/AEb2uqB12rUVQUlD0s/jl4fDbP&#10;Nti8lCZq/fYbQfA4zMxvmMmssaW4U+2NYwW9bgKCOHPacK7geFh//4DwAVlj6ZgUPMnDbNr6mmCq&#10;3YN3dN+HXEQI+xQVFCFUqZQ+K8ii77qKOHoXV1sMUda51DU+ItyWsp8kA2nRcFwosKJlQdl1f7MK&#10;zNk8F5lcrra/zd+JTofh8bI+K9VpN/MxiEBN+ITf7Y1WMIL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qzowgAAANoAAAAPAAAAAAAAAAAAAAAAAJgCAABkcnMvZG93&#10;bnJldi54bWxQSwUGAAAAAAQABAD1AAAAhwMAAAAA&#10;" filled="f" stroked="f">
                    <v:stroke joinstyle="round"/>
                  </v:shape>
                  <v:shape id="Text Box 11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<v:stroke joinstyle="round"/>
                  </v:shape>
                </v:group>
              </w:pict>
            </w:r>
            <w:r w:rsidR="009B438E" w:rsidRPr="00F80A76">
              <w:rPr>
                <w:rFonts w:ascii="Times New Roman" w:hAnsi="Times New Roman" w:cs="Times New Roman"/>
                <w:color w:val="000000" w:themeColor="text1"/>
              </w:rPr>
              <w:t xml:space="preserve">Протокол  № </w:t>
            </w:r>
            <w:r w:rsidR="005B0169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B438E" w:rsidRPr="00F80A76">
              <w:rPr>
                <w:rFonts w:ascii="Times New Roman" w:hAnsi="Times New Roman" w:cs="Times New Roman"/>
                <w:color w:val="000000" w:themeColor="text1"/>
              </w:rPr>
              <w:t xml:space="preserve">  от «</w:t>
            </w:r>
            <w:r w:rsidR="005B0169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B438E" w:rsidRPr="00F80A76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 w:rsidR="005B0169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="009B438E" w:rsidRPr="00F80A76">
              <w:rPr>
                <w:rFonts w:ascii="Times New Roman" w:hAnsi="Times New Roman" w:cs="Times New Roman"/>
                <w:color w:val="000000" w:themeColor="text1"/>
              </w:rPr>
              <w:t xml:space="preserve"> 2016 г.</w:t>
            </w:r>
          </w:p>
          <w:p w:rsidR="009B438E" w:rsidRPr="00F80A76" w:rsidRDefault="009B438E" w:rsidP="005B016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80A76">
              <w:rPr>
                <w:rFonts w:ascii="Times New Roman" w:hAnsi="Times New Roman" w:cs="Times New Roman"/>
                <w:color w:val="000000" w:themeColor="text1"/>
              </w:rPr>
              <w:t xml:space="preserve">Председатель ЦМК </w:t>
            </w:r>
            <w:proofErr w:type="spellStart"/>
            <w:r w:rsidRPr="00F80A76">
              <w:rPr>
                <w:rFonts w:ascii="Times New Roman" w:hAnsi="Times New Roman" w:cs="Times New Roman"/>
                <w:color w:val="000000" w:themeColor="text1"/>
              </w:rPr>
              <w:t>__________Семенова</w:t>
            </w:r>
            <w:proofErr w:type="spellEnd"/>
            <w:r w:rsidRPr="00F80A76">
              <w:rPr>
                <w:rFonts w:ascii="Times New Roman" w:hAnsi="Times New Roman" w:cs="Times New Roman"/>
                <w:color w:val="000000" w:themeColor="text1"/>
              </w:rPr>
              <w:t xml:space="preserve"> О.В.</w:t>
            </w:r>
          </w:p>
          <w:p w:rsidR="009B438E" w:rsidRPr="00F80A76" w:rsidRDefault="009B438E" w:rsidP="005B0169">
            <w:pPr>
              <w:spacing w:after="0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F80A7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(подпись)</w:t>
            </w:r>
          </w:p>
          <w:p w:rsidR="009B438E" w:rsidRPr="00F80A76" w:rsidRDefault="009B438E" w:rsidP="005B0169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0" w:type="dxa"/>
          </w:tcPr>
          <w:p w:rsidR="009B438E" w:rsidRPr="00F80A76" w:rsidRDefault="009B438E" w:rsidP="005B0169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58" w:type="dxa"/>
          </w:tcPr>
          <w:p w:rsidR="009B438E" w:rsidRPr="00F80A76" w:rsidRDefault="009B438E" w:rsidP="005B016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0A76">
              <w:rPr>
                <w:rFonts w:ascii="Times New Roman" w:hAnsi="Times New Roman" w:cs="Times New Roman"/>
                <w:b/>
                <w:color w:val="000000" w:themeColor="text1"/>
              </w:rPr>
              <w:t>УТВЕРЖДАЮ</w:t>
            </w:r>
          </w:p>
          <w:p w:rsidR="009B438E" w:rsidRPr="00F80A76" w:rsidRDefault="009B438E" w:rsidP="005B01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0A76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учебной работе</w:t>
            </w:r>
          </w:p>
          <w:p w:rsidR="009B438E" w:rsidRPr="00F80A76" w:rsidRDefault="009B438E" w:rsidP="005B01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80A76">
              <w:rPr>
                <w:rFonts w:ascii="Times New Roman" w:hAnsi="Times New Roman" w:cs="Times New Roman"/>
                <w:color w:val="000000" w:themeColor="text1"/>
              </w:rPr>
              <w:t>_________________</w:t>
            </w:r>
            <w:r w:rsidR="005B0169">
              <w:rPr>
                <w:rFonts w:ascii="Times New Roman" w:hAnsi="Times New Roman" w:cs="Times New Roman"/>
                <w:color w:val="000000" w:themeColor="text1"/>
              </w:rPr>
              <w:t>Петраш</w:t>
            </w:r>
            <w:proofErr w:type="spellEnd"/>
            <w:r w:rsidR="005B0169">
              <w:rPr>
                <w:rFonts w:ascii="Times New Roman" w:hAnsi="Times New Roman" w:cs="Times New Roman"/>
                <w:color w:val="000000" w:themeColor="text1"/>
              </w:rPr>
              <w:t xml:space="preserve"> С.П.</w:t>
            </w:r>
          </w:p>
          <w:p w:rsidR="009B438E" w:rsidRPr="00F80A76" w:rsidRDefault="009B438E" w:rsidP="005B0169">
            <w:pPr>
              <w:spacing w:after="0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F80A7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                                    (подпись)</w:t>
            </w:r>
          </w:p>
          <w:p w:rsidR="009B438E" w:rsidRPr="00F80A76" w:rsidRDefault="009B438E" w:rsidP="005B01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0A76">
              <w:rPr>
                <w:rFonts w:ascii="Times New Roman" w:hAnsi="Times New Roman" w:cs="Times New Roman"/>
                <w:color w:val="000000" w:themeColor="text1"/>
              </w:rPr>
              <w:t>«_______»______________2016 г.</w:t>
            </w:r>
          </w:p>
          <w:p w:rsidR="009B438E" w:rsidRPr="00F80A76" w:rsidRDefault="009B438E" w:rsidP="005B01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B438E" w:rsidRPr="00A67FDB" w:rsidRDefault="009B438E" w:rsidP="009B438E">
      <w:pPr>
        <w:pStyle w:val="21"/>
        <w:rPr>
          <w:color w:val="auto"/>
          <w:sz w:val="38"/>
        </w:rPr>
      </w:pPr>
      <w:r w:rsidRPr="00A67FDB">
        <w:rPr>
          <w:color w:val="auto"/>
          <w:sz w:val="38"/>
        </w:rPr>
        <w:t>Перспективно-тематический план</w:t>
      </w:r>
    </w:p>
    <w:p w:rsidR="009B438E" w:rsidRPr="00F80A76" w:rsidRDefault="009B438E" w:rsidP="009B438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0"/>
        </w:rPr>
      </w:pPr>
      <w:r w:rsidRPr="00F80A76">
        <w:rPr>
          <w:rFonts w:ascii="Times New Roman" w:hAnsi="Times New Roman" w:cs="Times New Roman"/>
          <w:b/>
          <w:color w:val="000000" w:themeColor="text1"/>
          <w:sz w:val="30"/>
        </w:rPr>
        <w:t>на 2016-2017 учебный год</w:t>
      </w:r>
    </w:p>
    <w:p w:rsidR="009B438E" w:rsidRPr="00A67FDB" w:rsidRDefault="00CA47B7" w:rsidP="009B438E">
      <w:pPr>
        <w:tabs>
          <w:tab w:val="left" w:pos="142"/>
        </w:tabs>
        <w:spacing w:after="0"/>
        <w:rPr>
          <w:rFonts w:ascii="Times New Roman" w:hAnsi="Times New Roman" w:cs="Times New Roman"/>
          <w:sz w:val="20"/>
        </w:rPr>
      </w:pPr>
      <w:r w:rsidRPr="00CA47B7">
        <w:rPr>
          <w:rFonts w:ascii="Times New Roman" w:hAnsi="Times New Roman" w:cs="Times New Roman"/>
          <w:noProof/>
          <w:sz w:val="24"/>
        </w:rPr>
        <w:pict>
          <v:shape id="Поле 6" o:spid="_x0000_s1030" type="#_x0000_t202" style="position:absolute;margin-left:81pt;margin-top:7.65pt;width:627.75pt;height:27.75pt;z-index: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5kwIAABwFAAAOAAAAZHJzL2Uyb0RvYy54bWysVFuO0zAU/UdiD5b/O0lK+kg06YiZoQhp&#10;eEgDC3Adp7FwbGO7TQbEWlgFX0isoUvi2p50HggJIfLhXNv3nvs616dnQyfQnhnLlaxwdpJixCRV&#10;NZfbCn94v54sMbKOyJoIJVmFb5jFZ6unT057XbKpapWomUEAIm3Z6wq3zukySSxtWUfsidJMwmWj&#10;TEccbM02qQ3pAb0TyTRN50mvTK2NosxaOL2Ml3gV8JuGUfe2aSxzSFQYYnNhNWHd+DVZnZJya4hu&#10;Ob0Ng/xDFB3hEpweoS6JI2hn+G9QHadGWdW4E6q6RDUNpyzkANlk6aNsrluiWcgFimP1sUz2/8HS&#10;N/t3BvG6wnOMJOmgRYdvh5+HH4fvaO6r02tbgtK1BjU3nKsBuhwytfpK0Y8WSXXRErllz41RfctI&#10;DdFl3jK5ZxpxrAfZ9K9VDW7IzqkANDSm86WDYiBAhy7dHDvDBocoHC6KxTSfzjCicPdsFmTvgpSj&#10;tTbWvWSqQ16osIHOB3Syv7Iuqo4q3plVgtdrLkTYmO3mQhi0J8CSdfiirdAtiaeBKeDORtXg+gGG&#10;kB5JKo8Z3cUTyAAC8Hc+l0CJL0U2zdPzaTFZz5eLSb7OZ5NikS4naVacF/M0L/LL9VcfQZaXLa9r&#10;Jq+4ZCM9s/zv2n87KJFYgaCor3AxgzKGpP9YgTR8oYWPCtVxB9MqeFfh5VGJlL7rL2QNaZPSES6i&#10;nDwMP5QMajD+Q1UCRzwtIkHcsBkAxRNno+obYItR0EygBDwxILTKfMaoh3GtsP20I4ZhJF5JYJyf&#10;7VEwo7AZBSIpmFbYYRTFCxffgJ02fNsCcuS0VM+BlQ0PhLmLAkL2GxjBEPztc+Fn/P4+aN09aqtf&#10;AAAA//8DAFBLAwQUAAYACAAAACEAydIw5d4AAAAKAQAADwAAAGRycy9kb3ducmV2LnhtbEyPwU7D&#10;MBBE70j8g7WVuFGnKW1CGqeCIrhWBKRe3XibRInXUey24e/ZnuC2ox3NvMm3k+3FBUffOlKwmEcg&#10;kCpnWqoVfH+9P6YgfNBkdO8IFfygh21xf5frzLgrfeKlDLXgEPKZVtCEMGRS+qpBq/3cDUj8O7nR&#10;6sByrKUZ9ZXDbS/jKFpLq1vihkYPuGuw6sqzVbDcx8nBf5Rvu+GAz13qX7sTNUo9zKaXDYiAU/gz&#10;ww2f0aFgpqM7k/GiZ72OeUvgY7UEcTM8LZIViKOCJEpBFrn8P6H4BQAA//8DAFBLAQItABQABgAI&#10;AAAAIQC2gziS/gAAAOEBAAATAAAAAAAAAAAAAAAAAAAAAABbQ29udGVudF9UeXBlc10ueG1sUEsB&#10;Ai0AFAAGAAgAAAAhADj9If/WAAAAlAEAAAsAAAAAAAAAAAAAAAAALwEAAF9yZWxzLy5yZWxzUEsB&#10;Ai0AFAAGAAgAAAAhAHk2VvmTAgAAHAUAAA4AAAAAAAAAAAAAAAAALgIAAGRycy9lMm9Eb2MueG1s&#10;UEsBAi0AFAAGAAgAAAAhAMnSMOXeAAAACgEAAA8AAAAAAAAAAAAAAAAA7QQAAGRycy9kb3ducmV2&#10;LnhtbFBLBQYAAAAABAAEAPMAAAD4BQAAAAA=&#10;" stroked="f">
            <v:fill opacity="0"/>
            <v:textbox inset="0,0,0,0">
              <w:txbxContent>
                <w:p w:rsidR="005B0169" w:rsidRPr="00D61D78" w:rsidRDefault="005B0169" w:rsidP="009B438E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D61D78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ЕН.01 МАТЕМАТИКА</w:t>
                  </w:r>
                </w:p>
                <w:p w:rsidR="005B0169" w:rsidRDefault="005B0169" w:rsidP="009B438E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5B0169" w:rsidRDefault="005B0169" w:rsidP="009B438E">
                  <w:pPr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9B438E" w:rsidRPr="00A67FDB" w:rsidRDefault="009B438E" w:rsidP="009B438E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9B438E" w:rsidRPr="00A67FDB" w:rsidRDefault="009B438E" w:rsidP="009B438E">
      <w:pPr>
        <w:tabs>
          <w:tab w:val="right" w:leader="underscore" w:pos="142"/>
          <w:tab w:val="left" w:pos="14317"/>
        </w:tabs>
        <w:spacing w:after="0"/>
        <w:rPr>
          <w:rFonts w:ascii="Times New Roman" w:hAnsi="Times New Roman" w:cs="Times New Roman"/>
          <w:u w:val="single"/>
        </w:rPr>
      </w:pPr>
      <w:r w:rsidRPr="00A67FDB">
        <w:rPr>
          <w:rFonts w:ascii="Times New Roman" w:hAnsi="Times New Roman" w:cs="Times New Roman"/>
        </w:rPr>
        <w:t xml:space="preserve">по дисциплине </w:t>
      </w:r>
      <w:r w:rsidRPr="00A67FDB">
        <w:rPr>
          <w:rFonts w:ascii="Times New Roman" w:hAnsi="Times New Roman" w:cs="Times New Roman"/>
          <w:u w:val="single"/>
        </w:rPr>
        <w:tab/>
      </w:r>
    </w:p>
    <w:p w:rsidR="009B438E" w:rsidRPr="00A67FDB" w:rsidRDefault="00CA47B7" w:rsidP="009B438E">
      <w:pPr>
        <w:spacing w:after="0"/>
        <w:rPr>
          <w:rFonts w:ascii="Times New Roman" w:hAnsi="Times New Roman" w:cs="Times New Roman"/>
          <w:spacing w:val="20"/>
          <w:vertAlign w:val="superscript"/>
        </w:rPr>
      </w:pPr>
      <w:r w:rsidRPr="00CA47B7">
        <w:rPr>
          <w:rFonts w:ascii="Times New Roman" w:hAnsi="Times New Roman" w:cs="Times New Roman"/>
          <w:noProof/>
        </w:rPr>
        <w:pict>
          <v:shape id="Поле 5" o:spid="_x0000_s1031" type="#_x0000_t202" style="position:absolute;margin-left:81.05pt;margin-top:6pt;width:584.55pt;height:27.15pt;z-index: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IAACMFAAAOAAAAZHJzL2Uyb0RvYy54bWysVNuO2yAQfa/Uf0C8Z22nzia21lntpakq&#10;bS/Sth9AMI5RMVAgsbdVv6Vf0adK/YZ8UgeIs5e+VFX9gAcYDmdmznB2PnQC7ZixXMkKZycpRkxS&#10;VXO5qfDHD6vJAiPriKyJUJJV+I5ZfL58/uys1yWbqlaJmhkEINKWva5w65wuk8TSlnXEnijNJGw2&#10;ynTEwdRsktqQHtA7kUzT9DTplam1UZRZC6vXcRMvA37TMOreNY1lDokKAzcXRhPGtR+T5RkpN4bo&#10;ltMDDfIPLDrCJVx6hLomjqCt4X9AdZwaZVXjTqjqEtU0nLIQA0STpU+iuW2JZiEWSI7VxzTZ/wdL&#10;3+7eG8TrCs8wkqSDEu2/73/tf+5/oJnPTq9tCU63GtzccKkGqHKI1OobRT9ZJNVVS+SGXRij+paR&#10;Gthl/mTy4GjEsR5k3b9RNVxDtk4FoKExnU8dJAMBOlTp7lgZNjhEYXGeT1/MF0CRwt6LPF+kgVxC&#10;yvG0Nta9YqpD3qiwgcoHdLK7sc6zIeXo4i+zSvB6xYUIE7NZXwmDdgRUsgpfPCt0S+JqUApg2Oga&#10;8B5hCOmRpPKY8bq4AhEAAb/nYwmS+Fpk0zy9nBaT1eliPslX+WxSzNPFJM2Ky+I0zYv8evXNM8jy&#10;suV1zeQNl2yUZ5b/XfkPjRKFFQSK+goXs+ksBPeI/SGsQ6yp/0IJnySq4w66VfCuwoujEyl91V/K&#10;GsImpSNcRDt5TD+kDHIw/kNWgka8LKJA3LAeghiDgLx+1qq+A9EYBTUFZcBLA0arzBeMeujaCtvP&#10;W2IYRuK1BOH5Fh8NMxrr0SCSwtEKO4yieeXiU7DVhm9aQI7SluoCxNnwoJt7FsDcT6ATQwyHV8O3&#10;+sN58Lp/25a/AQAA//8DAFBLAwQUAAYACAAAACEAFu7VH9wAAAAKAQAADwAAAGRycy9kb3ducmV2&#10;LnhtbEyPy07DMBBF90j8gzVI7KjzkEIJcSoogi0iRerWjadxlHgcxW4b/p7pCnZzNUf3UW0WN4oz&#10;zqH3pCBdJSCQWm966hR8794f1iBC1GT06AkV/GCATX17U+nS+At94bmJnWATCqVWYGOcSilDa9Hp&#10;sPITEv+OfnY6spw7aWZ9YXM3yixJCul0T5xg9YRbi+3QnJyC/DN73IeP5m077fFpWIfX4UhWqfu7&#10;5eUZRMQl/sFwrc/VoeZOB38iE8TIushSRvnIeNMVyPM0A3FQUBQ5yLqS/yfUvwAAAP//AwBQSwEC&#10;LQAUAAYACAAAACEAtoM4kv4AAADhAQAAEwAAAAAAAAAAAAAAAAAAAAAAW0NvbnRlbnRfVHlwZXNd&#10;LnhtbFBLAQItABQABgAIAAAAIQA4/SH/1gAAAJQBAAALAAAAAAAAAAAAAAAAAC8BAABfcmVscy8u&#10;cmVsc1BLAQItABQABgAIAAAAIQByRdZUnAIAACMFAAAOAAAAAAAAAAAAAAAAAC4CAABkcnMvZTJv&#10;RG9jLnhtbFBLAQItABQABgAIAAAAIQAW7tUf3AAAAAoBAAAPAAAAAAAAAAAAAAAAAPYEAABkcnMv&#10;ZG93bnJldi54bWxQSwUGAAAAAAQABADzAAAA/wUAAAAA&#10;" stroked="f">
            <v:fill opacity="0"/>
            <v:textbox inset="0,0,0,0">
              <w:txbxContent>
                <w:p w:rsidR="005B0169" w:rsidRPr="00D61D78" w:rsidRDefault="005B0169" w:rsidP="009B438E">
                  <w:pPr>
                    <w:tabs>
                      <w:tab w:val="left" w:pos="2880"/>
                      <w:tab w:val="left" w:pos="378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61D7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38.02.01 Экономика и бухгалтерский учет</w:t>
                  </w:r>
                </w:p>
                <w:p w:rsidR="005B0169" w:rsidRDefault="005B0169" w:rsidP="009B438E"/>
              </w:txbxContent>
            </v:textbox>
          </v:shape>
        </w:pict>
      </w:r>
      <w:r w:rsidR="009B438E" w:rsidRPr="00A67FDB">
        <w:rPr>
          <w:rFonts w:ascii="Times New Roman" w:hAnsi="Times New Roman" w:cs="Times New Roman"/>
        </w:rPr>
        <w:tab/>
      </w:r>
      <w:r w:rsidR="009B438E" w:rsidRPr="00A67FDB">
        <w:rPr>
          <w:rFonts w:ascii="Times New Roman" w:hAnsi="Times New Roman" w:cs="Times New Roman"/>
        </w:rPr>
        <w:tab/>
      </w:r>
      <w:r w:rsidR="009B438E" w:rsidRPr="00A67FDB">
        <w:rPr>
          <w:rFonts w:ascii="Times New Roman" w:hAnsi="Times New Roman" w:cs="Times New Roman"/>
        </w:rPr>
        <w:tab/>
      </w:r>
      <w:r w:rsidR="009B438E" w:rsidRPr="00A67FDB">
        <w:rPr>
          <w:rFonts w:ascii="Times New Roman" w:hAnsi="Times New Roman" w:cs="Times New Roman"/>
        </w:rPr>
        <w:tab/>
      </w:r>
      <w:r w:rsidR="009B438E" w:rsidRPr="00A67FDB">
        <w:rPr>
          <w:rFonts w:ascii="Times New Roman" w:hAnsi="Times New Roman" w:cs="Times New Roman"/>
        </w:rPr>
        <w:tab/>
      </w:r>
      <w:r w:rsidR="009B438E" w:rsidRPr="00A67FDB">
        <w:rPr>
          <w:rFonts w:ascii="Times New Roman" w:hAnsi="Times New Roman" w:cs="Times New Roman"/>
        </w:rPr>
        <w:tab/>
      </w:r>
      <w:r w:rsidR="009B438E" w:rsidRPr="00A67FDB">
        <w:rPr>
          <w:rFonts w:ascii="Times New Roman" w:hAnsi="Times New Roman" w:cs="Times New Roman"/>
        </w:rPr>
        <w:tab/>
      </w:r>
      <w:r w:rsidR="009B438E" w:rsidRPr="00A67FDB">
        <w:rPr>
          <w:rFonts w:ascii="Times New Roman" w:hAnsi="Times New Roman" w:cs="Times New Roman"/>
        </w:rPr>
        <w:tab/>
      </w:r>
      <w:r w:rsidR="009B438E" w:rsidRPr="00A67FDB">
        <w:rPr>
          <w:rFonts w:ascii="Times New Roman" w:hAnsi="Times New Roman" w:cs="Times New Roman"/>
          <w:spacing w:val="20"/>
          <w:vertAlign w:val="superscript"/>
        </w:rPr>
        <w:t>(наименование по учебному плану)</w:t>
      </w:r>
    </w:p>
    <w:p w:rsidR="009B438E" w:rsidRPr="00A67FDB" w:rsidRDefault="00CA47B7" w:rsidP="009B438E">
      <w:pPr>
        <w:tabs>
          <w:tab w:val="left" w:pos="14317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CA47B7">
        <w:rPr>
          <w:rFonts w:ascii="Times New Roman" w:hAnsi="Times New Roman" w:cs="Times New Roman"/>
          <w:noProof/>
        </w:rPr>
        <w:pict>
          <v:shape id="Поле 4" o:spid="_x0000_s1032" type="#_x0000_t202" style="position:absolute;margin-left:81.05pt;margin-top:12.65pt;width:149pt;height:27.1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3MnAIAACMFAAAOAAAAZHJzL2Uyb0RvYy54bWysVEtu2zAQ3RfoHQjuHX0iJ5ZgOYiTuiiQ&#10;foC0B6AlyiJKkSxJW0qDnqWn6KpAz+AjdUhabtxuiqJaUENy+Dhv5g3nV0PH0Y5qw6QocXIWY0RF&#10;JWsmNiX+8H41mWFkLBE14VLQEj9Qg68Wz5/Ne1XQVLaS11QjABGm6FWJW2tVEUWmamlHzJlUVMBm&#10;I3VHLEz1Jqo16QG941EaxxdRL3WttKyoMbB6GzbxwuM3Da3s26Yx1CJeYojN+lH7ce3GaDEnxUYT&#10;1bLqEAb5hyg6wgRceoS6JZagrWZ/QHWs0tLIxp5Vsotk07CKeg7AJol/Y3PfEkU9F0iOUcc0mf8H&#10;W73ZvdOI1SXOMBKkgxLtv+5/7L/vv6HMZadXpgCnewVudljKAarsmRp1J6uPBgl50xKxodday76l&#10;pIboEncyenI04BgHsu5fyxquIVsrPdDQ6M6lDpKBAB2q9HCsDB0sqtyVszw9j2Grgr3zLJvFU38F&#10;KcbTShv7ksoOOaPEGirv0cnuzlgXDSlGF3eZkZzVK8a5n+jN+oZrtCOgkpX/wlmuWhJWvVIAwwRX&#10;j3eCwYVDEtJhhuvCCjCAANye4+Il8ZgnaRYv03yyuphdTrJVNp3kl/FsEif5Mr+Iszy7XX1xESRZ&#10;0bK6puKOCTrKM8n+rvyHRgnC8gJFfYnzaTr15E6iP9A6cI3dd8jviVvHLHQrZ12JZ0cnUriqvxA1&#10;0CaFJYwHOzoN36cMcjD+fVa8RpwsgkDssB68GNNRemtZP4BotISaQvnhpQGjlfozRj10bYnNpy3R&#10;FCP+SoDwXIuPhh6N9WgQUcHREluMgnljw1OwVZptWkAO0hbyGsTZMK8bp+IQBUTuJtCJnsPh1XCt&#10;/nTuvX69bYufAAAA//8DAFBLAwQUAAYACAAAACEAWCluk90AAAAJAQAADwAAAGRycy9kb3ducmV2&#10;LnhtbEyPwU7DMAyG70i8Q2QkbixdB91Wmk4wBFdEQdo1a7ymauNUTbZ1bz9zguNvf/r9udhMrhcn&#10;HEPrScF8loBAqr1pqVHw8/3+sAIRoiaje0+o4IIBNuXtTaFz48/0hacqNoJLKORagY1xyKUMtUWn&#10;w8wPSLw7+NHpyHFspBn1mctdL9MkyaTTLfEFqwfcWqy76ugULD7T5S58VG/bYYfrbhVeuwNZpe7v&#10;ppdnEBGn+AfDrz6rQ8lOe38kE0TPOUvnjCpInxYgGHjMEh7sFSzXGciykP8/KK8AAAD//wMAUEsB&#10;Ai0AFAAGAAgAAAAhALaDOJL+AAAA4QEAABMAAAAAAAAAAAAAAAAAAAAAAFtDb250ZW50X1R5cGVz&#10;XS54bWxQSwECLQAUAAYACAAAACEAOP0h/9YAAACUAQAACwAAAAAAAAAAAAAAAAAvAQAAX3JlbHMv&#10;LnJlbHNQSwECLQAUAAYACAAAACEAxh9tzJwCAAAjBQAADgAAAAAAAAAAAAAAAAAuAgAAZHJzL2Uy&#10;b0RvYy54bWxQSwECLQAUAAYACAAAACEAWCluk90AAAAJAQAADwAAAAAAAAAAAAAAAAD2BAAAZHJz&#10;L2Rvd25yZXYueG1sUEsFBgAAAAAEAAQA8wAAAAAGAAAAAA==&#10;" stroked="f">
            <v:fill opacity="0"/>
            <v:textbox inset="0,0,0,0">
              <w:txbxContent>
                <w:p w:rsidR="005B0169" w:rsidRPr="00D61D78" w:rsidRDefault="005B0169" w:rsidP="009B438E">
                  <w:pPr>
                    <w:rPr>
                      <w:rFonts w:ascii="Times New Roman" w:hAnsi="Times New Roman" w:cs="Times New Roman"/>
                      <w:b/>
                      <w:iCs/>
                    </w:rPr>
                  </w:pPr>
                  <w:r w:rsidRPr="00D61D78">
                    <w:rPr>
                      <w:rFonts w:ascii="Times New Roman" w:hAnsi="Times New Roman" w:cs="Times New Roman"/>
                      <w:b/>
                      <w:iCs/>
                    </w:rPr>
                    <w:t>бухгалтер</w:t>
                  </w:r>
                </w:p>
              </w:txbxContent>
            </v:textbox>
          </v:shape>
        </w:pict>
      </w:r>
      <w:r w:rsidR="009B438E" w:rsidRPr="00A67FDB">
        <w:rPr>
          <w:rFonts w:ascii="Times New Roman" w:hAnsi="Times New Roman" w:cs="Times New Roman"/>
        </w:rPr>
        <w:t xml:space="preserve">Специальность </w:t>
      </w:r>
      <w:r w:rsidR="009B438E" w:rsidRPr="00A67FDB">
        <w:rPr>
          <w:rFonts w:ascii="Times New Roman" w:hAnsi="Times New Roman" w:cs="Times New Roman"/>
          <w:u w:val="single"/>
        </w:rPr>
        <w:tab/>
      </w:r>
    </w:p>
    <w:p w:rsidR="009B438E" w:rsidRPr="00A67FDB" w:rsidRDefault="00CA47B7" w:rsidP="009B438E">
      <w:pPr>
        <w:tabs>
          <w:tab w:val="left" w:pos="14317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CA47B7">
        <w:rPr>
          <w:rFonts w:ascii="Times New Roman" w:hAnsi="Times New Roman" w:cs="Times New Roman"/>
          <w:noProof/>
        </w:rPr>
        <w:pict>
          <v:shape id="Поле 3" o:spid="_x0000_s1033" type="#_x0000_t202" style="position:absolute;margin-left:266.85pt;margin-top:15.95pt;width:47.75pt;height:27.15pt;z-index:2516587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mQIAACIFAAAOAAAAZHJzL2Uyb0RvYy54bWysVF2O0zAQfkfiDpbfu0m6aWmiTVf7QxHS&#10;8iMtHMB1nMbCsY3tNlkQZ+EUPCFxhh6Jsd10d0FICJEHZ2yPP898843PzodOoB0zlitZ4ewkxYhJ&#10;qmouNxV+/241WWBkHZE1EUqyCt8xi8+XT5+c9bpkU9UqUTODAETastcVbp3TZZJY2rKO2BOlmYTN&#10;RpmOOJiaTVIb0gN6J5Jpms6TXplaG0WZtbB6HTfxMuA3DaPuTdNY5pCoMMTmwmjCuPZjsjwj5cYQ&#10;3XJ6CIP8QxQd4RIuPUJdE0fQ1vDfoDpOjbKqcSdUdYlqGk5ZyAGyydJfsrltiWYhFyDH6iNN9v/B&#10;0te7twbxusKnGEnSQYn2X/c/9t/339CpZ6fXtgSnWw1ubrhUA1Q5ZGr1jaIfLJLqqiVywy6MUX3L&#10;SA3RZf5k8uBoxLEeZN2/UjVcQ7ZOBaChMZ2nDshAgA5VujtWhg0OUVicp/N8OsOIwtZpni/SWbiB&#10;lONhbax7wVSHvFFhA4UP4GR3Y50PhpSji7/LKsHrFRciTMxmfSUM2hEQySp88azQLYmrQSiAYaNr&#10;wHuEIaRHkspjxuviCiQAAfg9n0pQxOcim+bp5bSYrOaLZ5N8lc8mxbN0MUmz4rKYp3mRX6+++Aiy&#10;vGx5XTN5wyUb1Znlf1f9Q59EXQV9or7CxQxoDEn/kYE0fAd+HyXZcQfNKnhX4cXRiZS+6M9lDWmT&#10;0hEuop08Dj9QBhyM/8BKkIhXRdSHG9bDQYsA5uWzVvUdaMYoqCkIAx4aMFplPmHUQ9NW2H7cEsMw&#10;Ei8l6M53+GiY0ViPBpEUjlbYYRTNKxdfgq02fNMCclS2VBegzYYH3dxHAZH7CTRiyOHwaPhOfzgP&#10;XvdP2/InAAAA//8DAFBLAwQUAAYACAAAACEAEZMrwtwAAAAJAQAADwAAAGRycy9kb3ducmV2Lnht&#10;bEyPwU7DMAxA70j8Q2QkbixdKrq2NJ1gCK6IgrRr1nhN1capmmwrf084saPlp+fnarvYkZ1x9r0j&#10;CetVAgypdbqnTsL319tDDswHRVqNjlDCD3rY1rc3lSq1u9AnnpvQsSghXyoJJoSp5Ny3Bq3yKzch&#10;xd3RzVaFOM4d17O6RLkduUiSjFvVU7xg1IQ7g+3QnKyE9ENs9v69ed1NeyyG3L8MRzJS3t8tz0/A&#10;Ai7hH4a//JgOdWw6uBNpz0YJj2m6iWiUrQtgEchEIYAdJOSZAF5X/PqD+hcAAP//AwBQSwECLQAU&#10;AAYACAAAACEAtoM4kv4AAADhAQAAEwAAAAAAAAAAAAAAAAAAAAAAW0NvbnRlbnRfVHlwZXNdLnht&#10;bFBLAQItABQABgAIAAAAIQA4/SH/1gAAAJQBAAALAAAAAAAAAAAAAAAAAC8BAABfcmVscy8ucmVs&#10;c1BLAQItABQABgAIAAAAIQDJ/qFRmQIAACIFAAAOAAAAAAAAAAAAAAAAAC4CAABkcnMvZTJvRG9j&#10;LnhtbFBLAQItABQABgAIAAAAIQARkyvC3AAAAAkBAAAPAAAAAAAAAAAAAAAAAPMEAABkcnMvZG93&#10;bnJldi54bWxQSwUGAAAAAAQABADzAAAA/AUAAAAA&#10;" stroked="f">
            <v:fill opacity="0"/>
            <v:textbox inset="0,0,0,0">
              <w:txbxContent>
                <w:p w:rsidR="005B0169" w:rsidRDefault="005B0169" w:rsidP="009B438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1</w:t>
                  </w:r>
                </w:p>
              </w:txbxContent>
            </v:textbox>
          </v:shape>
        </w:pict>
      </w:r>
      <w:r w:rsidRPr="00CA47B7">
        <w:rPr>
          <w:rFonts w:ascii="Times New Roman" w:hAnsi="Times New Roman" w:cs="Times New Roman"/>
          <w:noProof/>
        </w:rPr>
        <w:pict>
          <v:shape id="Поле 2" o:spid="_x0000_s1034" type="#_x0000_t202" style="position:absolute;margin-left:410.85pt;margin-top:13.8pt;width:89.85pt;height:27.15pt;z-index:2516597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0mwIAACMFAAAOAAAAZHJzL2Uyb0RvYy54bWysVF2O0zAQfkfiDpbfu/kh3W2ipqttlyKk&#10;5UdaOICbOI2FYxvbbbIgzsIpeELiDD0SY7spW3hBiDw4Y3v8eb6Zbzy/HjqO9lQbJkWJk4sYIyoq&#10;WTOxLfH7d+vJDCNjiagJl4KW+IEafL14+mTeq4KmspW8phoBiDBFr0rcWquKKDJVSztiLqSiAjYb&#10;qTtiYaq3Ua1JD+gdj9I4vox6qWulZUWNgdXbsIkXHr9paGXfNI2hFvESQ2zWj9qPGzdGizkptpqo&#10;llXHMMg/RNERJuDSE9QtsQTtNPsDqmOVlkY29qKSXSSbhlXUcwA2Sfwbm/uWKOq5QHKMOqXJ/D/Y&#10;6vX+rUasLnGKkSAdlOjw9fDj8P3wDaUuO70yBTjdK3Czw1IOUGXP1Kg7WX0wSMhVS8SW3mgt+5aS&#10;GqJL3Mno0dGAYxzIpn8la7iG7Kz0QEOjO5c6SAYCdKjSw6kydLCoclcmWRLnU4wq2HuWZbN46q8g&#10;xXhaaWNfUNkhZ5RYQ+U9OtnfGeuiIcXo4i4zkrN6zTj3E73drLhGewIqWfsvnOWqJWHVKwUwTHD1&#10;eGcYXDgkIR1muC6sAAMIwO05Ll4Sn/MkzeJlmk/Wl7OrSbbOppP8Kp5N4iRf5pdxlme36y8ugiQr&#10;WlbXVNwxQUd5Jtnflf/YKEFYXqCoL3E+Taee3Fn0R1pHrrH7jvk9c+uYhW7lrCvx7OREClf156IG&#10;2qSwhPFgR+fh+5RBDsa/z4rXiJNFEIgdNoMXYzZKbyPrBxCNllBTUAa8NGC0Un/CqIeuLbH5uCOa&#10;YsRfChCea/HR0KOxGQ0iKjhaYotRMFc2PAU7pdm2BeQgbSFvQJwN87pxKg5RQORuAp3oORxfDdfq&#10;j+fe69fbtvgJAAD//wMAUEsDBBQABgAIAAAAIQBX2Mw23QAAAAoBAAAPAAAAZHJzL2Rvd25yZXYu&#10;eG1sTI/BTsMwEETvSP0Haytxo3YCatIQp4IiuCICUq9uvI2jxOsodtvw97gnelzN08zbcjvbgZ1x&#10;8p0jCclKAENqnO6olfDz/f6QA/NBkVaDI5Twix621eKuVIV2F/rCcx1aFkvIF0qCCWEsOPeNQav8&#10;yo1IMTu6yaoQz6nlelKXWG4Hngqx5lZ1FBeMGnFnsOnrk5Xw+Jlme/9Rv+3GPW763L/2RzJS3i/n&#10;l2dgAefwD8NVP6pDFZ0O7kTas0FCniZZRCWk2RrYFRAieQJ2iFGyAV6V/PaF6g8AAP//AwBQSwEC&#10;LQAUAAYACAAAACEAtoM4kv4AAADhAQAAEwAAAAAAAAAAAAAAAAAAAAAAW0NvbnRlbnRfVHlwZXNd&#10;LnhtbFBLAQItABQABgAIAAAAIQA4/SH/1gAAAJQBAAALAAAAAAAAAAAAAAAAAC8BAABfcmVscy8u&#10;cmVsc1BLAQItABQABgAIAAAAIQDPej30mwIAACMFAAAOAAAAAAAAAAAAAAAAAC4CAABkcnMvZTJv&#10;RG9jLnhtbFBLAQItABQABgAIAAAAIQBX2Mw23QAAAAoBAAAPAAAAAAAAAAAAAAAAAPUEAABkcnMv&#10;ZG93bnJldi54bWxQSwUGAAAAAAQABADzAAAA/wUAAAAA&#10;" stroked="f">
            <v:fill opacity="0"/>
            <v:textbox inset="0,0,0,0">
              <w:txbxContent>
                <w:p w:rsidR="005B0169" w:rsidRDefault="005B0169" w:rsidP="009B438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101 (3/о)</w:t>
                  </w:r>
                </w:p>
              </w:txbxContent>
            </v:textbox>
          </v:shape>
        </w:pict>
      </w:r>
      <w:r w:rsidR="009B438E" w:rsidRPr="00A67FDB">
        <w:rPr>
          <w:rFonts w:ascii="Times New Roman" w:hAnsi="Times New Roman" w:cs="Times New Roman"/>
        </w:rPr>
        <w:t xml:space="preserve">Квалификация </w:t>
      </w:r>
      <w:r w:rsidR="009B438E" w:rsidRPr="00A67FDB">
        <w:rPr>
          <w:rFonts w:ascii="Times New Roman" w:hAnsi="Times New Roman" w:cs="Times New Roman"/>
          <w:u w:val="single"/>
        </w:rPr>
        <w:tab/>
      </w:r>
    </w:p>
    <w:p w:rsidR="009B438E" w:rsidRPr="00A67FDB" w:rsidRDefault="00CA47B7" w:rsidP="009B438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оле 1" o:spid="_x0000_s1035" type="#_x0000_t202" style="position:absolute;left:0;text-align:left;margin-left:82.8pt;margin-top:13.95pt;width:270.8pt;height:27.15pt;z-index: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NzmgIAACMFAAAOAAAAZHJzL2Uyb0RvYy54bWysVF2O0zAQfkfiDpbfu0m6abeJNl3tD0VI&#10;y4+0cADXcRoLxza222RBnIVT8ITEGXokxnbT3YUXhMiDM7bHn+eb+cbnF0Mn0I4Zy5WscHaSYsQk&#10;VTWXmwp/eL+aLDCyjsiaCCVZhe+ZxRfL58/Oe12yqWqVqJlBACJt2esKt87pMkksbVlH7InSTMJm&#10;o0xHHEzNJqkN6QG9E8k0TedJr0ytjaLMWli9iZt4GfCbhlH3tmksc0hUGGJzYTRhXPsxWZ6TcmOI&#10;bjk9hEH+IYqOcAmXHqFuiCNoa/gfUB2nRlnVuBOqukQ1DacscAA2Wfobm7uWaBa4QHKsPqbJ/j9Y&#10;+mb3ziBeQ+0wkqSDEu2/7X/uf+y/o8xnp9e2BKc7DW5uuFKD9/RMrb5V9KNFUl23RG7YpTGqbxmp&#10;IbpwMnl0NOJYD7LuX6sariFbpwLQ0JjOA0IyEKBDle6PlWGDQxQWT/PTIpvDFoW90zxfpDMfXELK&#10;8bQ21r1kqkPeqLCBygd0sru1LrqOLiF6JXi94kKEidmsr4VBOwIqWYUvnhW6JXE1KAWus9E1XG0f&#10;YwjpkaTymPG6uAIMIAC/57kESXwpsmmeXk2LyWq+OJvkq3w2Kc7SxSTNiqtinuZFfrP66iPI8rLl&#10;dc3kLZdslGeW/135D40ShRUEivoKF7PpLJB7Ev2B1oFr6r9Dfp+4ddxBtwreVXhxdCKlr/oLWQNt&#10;UjrCRbSTp+GHlEEOxn/IStCIl0UUiBvWQxBjqK7Xz1rV9yAao6CmUH54acBolfmMUQ9dW2H7aUsM&#10;w0i8kiA83+KjYUZjPRpEUjhaYYdRNK9dfAq22vBNC8hR2lJdgjgbHnTzEAVE7ifQiYHD4dXwrf54&#10;Hrwe3rblLwAAAP//AwBQSwMEFAAGAAgAAAAhAI9RRTfcAAAACQEAAA8AAABkcnMvZG93bnJldi54&#10;bWxMj8FOwzAQRO9I/IO1SNyogxFJGuJUUARXREDq1U22cZR4HcVuG/6e5USPo32aeVtuFjeKE86h&#10;96ThfpWAQGp821On4fvr7S4HEaKh1oyeUMMPBthU11elKVp/pk881bETXEKhMBpsjFMhZWgsOhNW&#10;fkLi28HPzkSOcyfb2Zy53I1SJUkqnemJF6yZcGuxGeqj0/DwobJdeK9ft9MO10MeXoYDWa1vb5bn&#10;JxARl/gPw58+q0PFTnt/pDaIkXP6mDKqQWVrEAxkSaZA7DXkSoGsSnn5QfULAAD//wMAUEsBAi0A&#10;FAAGAAgAAAAhALaDOJL+AAAA4QEAABMAAAAAAAAAAAAAAAAAAAAAAFtDb250ZW50X1R5cGVzXS54&#10;bWxQSwECLQAUAAYACAAAACEAOP0h/9YAAACUAQAACwAAAAAAAAAAAAAAAAAvAQAAX3JlbHMvLnJl&#10;bHNQSwECLQAUAAYACAAAACEAMTHTc5oCAAAjBQAADgAAAAAAAAAAAAAAAAAuAgAAZHJzL2Uyb0Rv&#10;Yy54bWxQSwECLQAUAAYACAAAACEAj1FFN9wAAAAJAQAADwAAAAAAAAAAAAAAAAD0BAAAZHJzL2Rv&#10;d25yZXYueG1sUEsFBgAAAAAEAAQA8wAAAP0FAAAAAA==&#10;" stroked="f">
            <v:fill opacity="0"/>
            <v:textbox inset="0,0,0,0">
              <w:txbxContent>
                <w:p w:rsidR="005B0169" w:rsidRPr="00D61D78" w:rsidRDefault="005B0169" w:rsidP="009B438E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D61D78">
                    <w:rPr>
                      <w:rFonts w:ascii="Times New Roman" w:hAnsi="Times New Roman" w:cs="Times New Roman"/>
                      <w:szCs w:val="28"/>
                    </w:rPr>
                    <w:t>Баева Екатерина Егоровна</w:t>
                  </w:r>
                </w:p>
              </w:txbxContent>
            </v:textbox>
          </v:shape>
        </w:pict>
      </w:r>
      <w:r w:rsidR="009B438E" w:rsidRPr="00A67FDB">
        <w:rPr>
          <w:rFonts w:ascii="Times New Roman" w:hAnsi="Times New Roman" w:cs="Times New Roman"/>
        </w:rPr>
        <w:t>Курс ______________ Группа________________________</w:t>
      </w:r>
    </w:p>
    <w:p w:rsidR="009B438E" w:rsidRPr="00A67FDB" w:rsidRDefault="009B438E" w:rsidP="009B438E">
      <w:pPr>
        <w:tabs>
          <w:tab w:val="left" w:pos="14317"/>
        </w:tabs>
        <w:spacing w:after="0"/>
        <w:rPr>
          <w:rFonts w:ascii="Times New Roman" w:hAnsi="Times New Roman" w:cs="Times New Roman"/>
          <w:u w:val="single"/>
        </w:rPr>
      </w:pPr>
      <w:r w:rsidRPr="00A67FDB">
        <w:rPr>
          <w:rFonts w:ascii="Times New Roman" w:hAnsi="Times New Roman" w:cs="Times New Roman"/>
        </w:rPr>
        <w:t xml:space="preserve">Преподаватель </w:t>
      </w:r>
      <w:r w:rsidRPr="00A67FDB">
        <w:rPr>
          <w:rFonts w:ascii="Times New Roman" w:hAnsi="Times New Roman" w:cs="Times New Roman"/>
          <w:u w:val="single"/>
        </w:rPr>
        <w:tab/>
      </w:r>
    </w:p>
    <w:p w:rsidR="009B438E" w:rsidRPr="00A67FDB" w:rsidRDefault="009B438E" w:rsidP="009B438E">
      <w:pPr>
        <w:spacing w:after="0"/>
        <w:rPr>
          <w:rFonts w:ascii="Times New Roman" w:hAnsi="Times New Roman" w:cs="Times New Roman"/>
          <w:vertAlign w:val="superscript"/>
        </w:rPr>
      </w:pP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9B438E" w:rsidRPr="00A67FDB" w:rsidRDefault="009B438E" w:rsidP="009B438E">
      <w:pPr>
        <w:tabs>
          <w:tab w:val="left" w:pos="14317"/>
        </w:tabs>
        <w:spacing w:after="0"/>
        <w:jc w:val="both"/>
        <w:rPr>
          <w:rFonts w:ascii="Times New Roman" w:hAnsi="Times New Roman" w:cs="Times New Roman"/>
          <w:vertAlign w:val="superscript"/>
        </w:rPr>
      </w:pPr>
      <w:r w:rsidRPr="00A67FDB">
        <w:rPr>
          <w:rFonts w:ascii="Times New Roman" w:hAnsi="Times New Roman" w:cs="Times New Roman"/>
        </w:rPr>
        <w:t xml:space="preserve">Составлен </w:t>
      </w:r>
      <w:r w:rsidRPr="00A67FDB">
        <w:rPr>
          <w:rFonts w:ascii="Times New Roman" w:hAnsi="Times New Roman" w:cs="Times New Roman"/>
          <w:color w:val="000000"/>
        </w:rPr>
        <w:t xml:space="preserve">в соответствии с рабочей программой учебной дисциплины, утвержденной директором КГБПОУ «ТАТТ» А.А. </w:t>
      </w:r>
      <w:proofErr w:type="spellStart"/>
      <w:r w:rsidRPr="00A67FDB">
        <w:rPr>
          <w:rFonts w:ascii="Times New Roman" w:hAnsi="Times New Roman" w:cs="Times New Roman"/>
          <w:color w:val="000000"/>
        </w:rPr>
        <w:t>Завьяловым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DD515E">
        <w:rPr>
          <w:rFonts w:ascii="Times New Roman" w:hAnsi="Times New Roman" w:cs="Times New Roman"/>
          <w:color w:val="000000" w:themeColor="text1"/>
        </w:rPr>
        <w:t>от «</w:t>
      </w:r>
      <w:r w:rsidR="00D61D78">
        <w:rPr>
          <w:rFonts w:ascii="Times New Roman" w:hAnsi="Times New Roman" w:cs="Times New Roman"/>
          <w:color w:val="000000" w:themeColor="text1"/>
        </w:rPr>
        <w:t>28</w:t>
      </w:r>
      <w:r w:rsidRPr="00DD515E">
        <w:rPr>
          <w:rFonts w:ascii="Times New Roman" w:hAnsi="Times New Roman" w:cs="Times New Roman"/>
          <w:color w:val="000000" w:themeColor="text1"/>
        </w:rPr>
        <w:t xml:space="preserve">» </w:t>
      </w:r>
      <w:r w:rsidR="00D61D78">
        <w:rPr>
          <w:rFonts w:ascii="Times New Roman" w:hAnsi="Times New Roman" w:cs="Times New Roman"/>
          <w:color w:val="000000" w:themeColor="text1"/>
        </w:rPr>
        <w:t>ноября</w:t>
      </w:r>
      <w:r w:rsidRPr="00DD515E">
        <w:rPr>
          <w:rFonts w:ascii="Times New Roman" w:hAnsi="Times New Roman" w:cs="Times New Roman"/>
          <w:color w:val="000000" w:themeColor="text1"/>
        </w:rPr>
        <w:t xml:space="preserve"> 2016 г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</w:t>
      </w:r>
      <w:r w:rsidRPr="00A67FDB">
        <w:rPr>
          <w:rFonts w:ascii="Times New Roman" w:hAnsi="Times New Roman" w:cs="Times New Roman"/>
          <w:vertAlign w:val="superscript"/>
        </w:rPr>
        <w:t xml:space="preserve"> (когда и кем утверждена действующая программа)</w:t>
      </w:r>
    </w:p>
    <w:p w:rsidR="009B438E" w:rsidRPr="00A67FDB" w:rsidRDefault="009B438E" w:rsidP="009B438E">
      <w:pPr>
        <w:pStyle w:val="2"/>
        <w:numPr>
          <w:ilvl w:val="1"/>
          <w:numId w:val="1"/>
        </w:numPr>
        <w:rPr>
          <w:rFonts w:ascii="Times New Roman" w:hAnsi="Times New Roman" w:cs="Times New Roman"/>
        </w:rPr>
      </w:pPr>
      <w:r w:rsidRPr="00A67FDB">
        <w:rPr>
          <w:rFonts w:ascii="Times New Roman" w:hAnsi="Times New Roman" w:cs="Times New Roman"/>
        </w:rPr>
        <w:t>Количество часов по учебному плану</w:t>
      </w:r>
      <w:r>
        <w:rPr>
          <w:rFonts w:ascii="Times New Roman" w:hAnsi="Times New Roman" w:cs="Times New Roman"/>
        </w:rPr>
        <w:t xml:space="preserve">   </w:t>
      </w:r>
    </w:p>
    <w:p w:rsidR="009B438E" w:rsidRDefault="009B438E" w:rsidP="009B438E">
      <w:pPr>
        <w:spacing w:after="0"/>
        <w:rPr>
          <w:rFonts w:ascii="Times New Roman" w:hAnsi="Times New Roman" w:cs="Times New Roman"/>
          <w:b/>
          <w:bCs/>
        </w:rPr>
      </w:pPr>
      <w:r w:rsidRPr="00A67FDB">
        <w:rPr>
          <w:rFonts w:ascii="Times New Roman" w:hAnsi="Times New Roman" w:cs="Times New Roman"/>
          <w:b/>
          <w:bCs/>
        </w:rPr>
        <w:t>Всего</w:t>
      </w:r>
      <w:r w:rsidRPr="00A67FDB">
        <w:rPr>
          <w:rFonts w:ascii="Times New Roman" w:hAnsi="Times New Roman" w:cs="Times New Roman"/>
          <w:b/>
          <w:bCs/>
        </w:rPr>
        <w:tab/>
      </w:r>
      <w:r w:rsidRPr="00A67FDB">
        <w:rPr>
          <w:rFonts w:ascii="Times New Roman" w:hAnsi="Times New Roman" w:cs="Times New Roman"/>
          <w:b/>
          <w:bCs/>
        </w:rPr>
        <w:tab/>
      </w:r>
      <w:r w:rsidRPr="00A67FDB">
        <w:rPr>
          <w:rFonts w:ascii="Times New Roman" w:hAnsi="Times New Roman" w:cs="Times New Roman"/>
          <w:b/>
          <w:bCs/>
        </w:rPr>
        <w:tab/>
      </w:r>
      <w:r w:rsidRPr="00A67FDB">
        <w:rPr>
          <w:rFonts w:ascii="Times New Roman" w:hAnsi="Times New Roman" w:cs="Times New Roman"/>
          <w:b/>
          <w:bCs/>
        </w:rPr>
        <w:tab/>
      </w:r>
      <w:r w:rsidRPr="00A67FDB">
        <w:rPr>
          <w:rFonts w:ascii="Times New Roman" w:hAnsi="Times New Roman" w:cs="Times New Roman"/>
          <w:b/>
          <w:bCs/>
        </w:rPr>
        <w:tab/>
      </w:r>
      <w:r w:rsidRPr="00A67FDB">
        <w:rPr>
          <w:rFonts w:ascii="Times New Roman" w:hAnsi="Times New Roman" w:cs="Times New Roman"/>
          <w:b/>
          <w:bCs/>
          <w:u w:val="single"/>
        </w:rPr>
        <w:t xml:space="preserve">        77        </w:t>
      </w:r>
      <w:r w:rsidRPr="00A67FDB">
        <w:rPr>
          <w:rFonts w:ascii="Times New Roman" w:hAnsi="Times New Roman" w:cs="Times New Roman"/>
          <w:b/>
          <w:bCs/>
        </w:rPr>
        <w:t>час.</w:t>
      </w:r>
    </w:p>
    <w:p w:rsidR="009B438E" w:rsidRPr="00A67FDB" w:rsidRDefault="009B438E" w:rsidP="009B438E">
      <w:pPr>
        <w:spacing w:after="0"/>
        <w:rPr>
          <w:rFonts w:ascii="Times New Roman" w:hAnsi="Times New Roman" w:cs="Times New Roman"/>
          <w:b/>
          <w:bCs/>
        </w:rPr>
      </w:pPr>
      <w:proofErr w:type="gramStart"/>
      <w:r w:rsidRPr="009B438E">
        <w:rPr>
          <w:rFonts w:ascii="Times New Roman" w:hAnsi="Times New Roman" w:cs="Times New Roman"/>
          <w:bCs/>
        </w:rPr>
        <w:t>Аудиторных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                       ____16_____  час</w:t>
      </w:r>
    </w:p>
    <w:p w:rsidR="009B438E" w:rsidRPr="00A67FDB" w:rsidRDefault="009B438E" w:rsidP="009B438E">
      <w:pPr>
        <w:spacing w:after="0"/>
        <w:rPr>
          <w:rFonts w:ascii="Times New Roman" w:hAnsi="Times New Roman" w:cs="Times New Roman"/>
        </w:rPr>
      </w:pPr>
      <w:r w:rsidRPr="00A67FDB">
        <w:rPr>
          <w:rFonts w:ascii="Times New Roman" w:hAnsi="Times New Roman" w:cs="Times New Roman"/>
        </w:rPr>
        <w:t>в т.ч. теоретические</w:t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u w:val="single"/>
        </w:rPr>
        <w:t>8</w:t>
      </w:r>
      <w:r w:rsidRPr="00A67FDB">
        <w:rPr>
          <w:rFonts w:ascii="Times New Roman" w:hAnsi="Times New Roman" w:cs="Times New Roman"/>
          <w:u w:val="single"/>
        </w:rPr>
        <w:t xml:space="preserve">        </w:t>
      </w:r>
      <w:r w:rsidRPr="00A67FDB">
        <w:rPr>
          <w:rFonts w:ascii="Times New Roman" w:hAnsi="Times New Roman" w:cs="Times New Roman"/>
        </w:rPr>
        <w:t>час</w:t>
      </w:r>
      <w:proofErr w:type="gramStart"/>
      <w:r w:rsidRPr="00A67FDB">
        <w:rPr>
          <w:rFonts w:ascii="Times New Roman" w:hAnsi="Times New Roman" w:cs="Times New Roman"/>
        </w:rPr>
        <w:t>.</w:t>
      </w:r>
      <w:proofErr w:type="gramEnd"/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                              </w:t>
      </w:r>
      <w:proofErr w:type="gramStart"/>
      <w:r w:rsidRPr="00A67FDB">
        <w:rPr>
          <w:rFonts w:ascii="Times New Roman" w:hAnsi="Times New Roman" w:cs="Times New Roman"/>
        </w:rPr>
        <w:t>п</w:t>
      </w:r>
      <w:proofErr w:type="gramEnd"/>
      <w:r w:rsidRPr="00A67FDB">
        <w:rPr>
          <w:rFonts w:ascii="Times New Roman" w:hAnsi="Times New Roman" w:cs="Times New Roman"/>
        </w:rPr>
        <w:t>рактические</w:t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  <w:u w:val="single"/>
        </w:rPr>
        <w:t>8</w:t>
      </w:r>
      <w:r w:rsidRPr="00A67FDB">
        <w:rPr>
          <w:rFonts w:ascii="Times New Roman" w:hAnsi="Times New Roman" w:cs="Times New Roman"/>
          <w:u w:val="single"/>
        </w:rPr>
        <w:t xml:space="preserve">      </w:t>
      </w:r>
      <w:r w:rsidRPr="00A67FDB">
        <w:rPr>
          <w:rFonts w:ascii="Times New Roman" w:hAnsi="Times New Roman" w:cs="Times New Roman"/>
        </w:rPr>
        <w:t>час.</w:t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</w:r>
      <w:r w:rsidRPr="00A67FDB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самостоятельная работа                    </w:t>
      </w:r>
      <w:r w:rsidRPr="00A67FDB"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  <w:u w:val="single"/>
        </w:rPr>
        <w:t>61</w:t>
      </w:r>
      <w:r w:rsidRPr="00A67FDB">
        <w:rPr>
          <w:rFonts w:ascii="Times New Roman" w:hAnsi="Times New Roman" w:cs="Times New Roman"/>
          <w:u w:val="single"/>
        </w:rPr>
        <w:t xml:space="preserve">          </w:t>
      </w:r>
      <w:r w:rsidRPr="00A67FDB">
        <w:rPr>
          <w:rFonts w:ascii="Times New Roman" w:hAnsi="Times New Roman" w:cs="Times New Roman"/>
        </w:rPr>
        <w:t xml:space="preserve">час                                                                                                                                                                                                             итоговый </w:t>
      </w:r>
      <w:r w:rsidRPr="00A67FDB">
        <w:rPr>
          <w:rFonts w:ascii="Times New Roman" w:hAnsi="Times New Roman" w:cs="Times New Roman"/>
          <w:color w:val="000000" w:themeColor="text1"/>
        </w:rPr>
        <w:t xml:space="preserve">контроль                                 </w:t>
      </w:r>
      <w:proofErr w:type="spellStart"/>
      <w:r w:rsidR="005B0169">
        <w:rPr>
          <w:rFonts w:ascii="Times New Roman" w:hAnsi="Times New Roman" w:cs="Times New Roman"/>
          <w:color w:val="000000" w:themeColor="text1"/>
        </w:rPr>
        <w:t>диф</w:t>
      </w:r>
      <w:proofErr w:type="spellEnd"/>
      <w:r w:rsidRPr="00A67FDB">
        <w:rPr>
          <w:rFonts w:ascii="Times New Roman" w:hAnsi="Times New Roman" w:cs="Times New Roman"/>
          <w:color w:val="000000" w:themeColor="text1"/>
        </w:rPr>
        <w:t xml:space="preserve"> </w:t>
      </w:r>
      <w:r w:rsidRPr="00A67FD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A67FDB">
        <w:rPr>
          <w:rFonts w:ascii="Times New Roman" w:hAnsi="Times New Roman" w:cs="Times New Roman"/>
          <w:color w:val="000000" w:themeColor="text1"/>
        </w:rPr>
        <w:t>зачет</w:t>
      </w:r>
    </w:p>
    <w:p w:rsidR="009B438E" w:rsidRPr="00F80A76" w:rsidRDefault="009B438E" w:rsidP="009B438E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80A76">
        <w:rPr>
          <w:rFonts w:ascii="Times New Roman" w:hAnsi="Times New Roman" w:cs="Times New Roman"/>
          <w:b/>
          <w:color w:val="000000" w:themeColor="text1"/>
        </w:rPr>
        <w:t>2016-2017 учебный год</w:t>
      </w:r>
    </w:p>
    <w:p w:rsidR="00366531" w:rsidRDefault="00366531"/>
    <w:tbl>
      <w:tblPr>
        <w:tblStyle w:val="a3"/>
        <w:tblW w:w="15790" w:type="dxa"/>
        <w:tblInd w:w="-176" w:type="dxa"/>
        <w:tblLayout w:type="fixed"/>
        <w:tblLook w:val="04A0"/>
      </w:tblPr>
      <w:tblGrid>
        <w:gridCol w:w="7"/>
        <w:gridCol w:w="689"/>
        <w:gridCol w:w="14"/>
        <w:gridCol w:w="3827"/>
        <w:gridCol w:w="1378"/>
        <w:gridCol w:w="39"/>
        <w:gridCol w:w="1219"/>
        <w:gridCol w:w="57"/>
        <w:gridCol w:w="1559"/>
        <w:gridCol w:w="49"/>
        <w:gridCol w:w="1652"/>
        <w:gridCol w:w="2277"/>
        <w:gridCol w:w="38"/>
        <w:gridCol w:w="1371"/>
        <w:gridCol w:w="67"/>
        <w:gridCol w:w="1492"/>
        <w:gridCol w:w="55"/>
      </w:tblGrid>
      <w:tr w:rsidR="00387C42" w:rsidRPr="00A619F0" w:rsidTr="00105075">
        <w:tc>
          <w:tcPr>
            <w:tcW w:w="696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4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тем,        перечень основных вопросов.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58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1665" w:type="dxa"/>
            <w:gridSpan w:val="3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652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  <w:tc>
          <w:tcPr>
            <w:tcW w:w="2315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438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547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87C42" w:rsidRPr="00A619F0" w:rsidTr="00105075">
        <w:trPr>
          <w:trHeight w:val="1563"/>
        </w:trPr>
        <w:tc>
          <w:tcPr>
            <w:tcW w:w="696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  <w:r w:rsidRPr="00A619F0">
              <w:rPr>
                <w:rFonts w:ascii="Times New Roman" w:hAnsi="Times New Roman" w:cs="Times New Roman"/>
                <w:b/>
              </w:rPr>
              <w:t>Введение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2</w:t>
            </w: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  <w:gridSpan w:val="3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Установочное занятие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387C42" w:rsidRPr="00A619F0" w:rsidRDefault="00105075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Финансы, денежное обращение и кредит  Экономика отрасли </w:t>
            </w:r>
          </w:p>
        </w:tc>
        <w:tc>
          <w:tcPr>
            <w:tcW w:w="2315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Компьютерная презентация</w:t>
            </w:r>
          </w:p>
        </w:tc>
        <w:tc>
          <w:tcPr>
            <w:tcW w:w="1438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Ю.М. Колягин Математика- М.- 2012г.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 7 -8</w:t>
            </w:r>
          </w:p>
        </w:tc>
        <w:tc>
          <w:tcPr>
            <w:tcW w:w="1547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105075">
        <w:trPr>
          <w:trHeight w:val="619"/>
        </w:trPr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1" w:type="dxa"/>
            <w:gridSpan w:val="2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1.Основные понятия и методы математического анализа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87C42" w:rsidRPr="00A619F0" w:rsidRDefault="005B0169" w:rsidP="005B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105075">
        <w:trPr>
          <w:trHeight w:val="435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Теория пределов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105075">
        <w:trPr>
          <w:trHeight w:val="402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DC4604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пределов</w:t>
            </w:r>
            <w:r w:rsidR="00387C42" w:rsidRPr="00A61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Сообщение новых  знаний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 xml:space="preserve"> (</w:t>
            </w:r>
            <w:r w:rsidR="00073A1F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619F0">
              <w:rPr>
                <w:rFonts w:ascii="Times New Roman" w:hAnsi="Times New Roman" w:cs="Times New Roman"/>
              </w:rPr>
              <w:t xml:space="preserve">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073A1F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073A1F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              стр. 148-161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105075">
        <w:trPr>
          <w:trHeight w:val="385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105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непрерывности функции в точке и на промежутке.  Предел функции на бесконечности. 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105075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отрасли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073A1F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A619F0">
              <w:rPr>
                <w:rFonts w:ascii="Times New Roman" w:hAnsi="Times New Roman" w:cs="Times New Roman"/>
              </w:rPr>
              <w:t xml:space="preserve">   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073A1F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073A1F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      стр.193-206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105075">
        <w:trPr>
          <w:trHeight w:val="519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>Вычисление пределов функций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105075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отрасли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619F0">
              <w:rPr>
                <w:rFonts w:ascii="Times New Roman" w:hAnsi="Times New Roman" w:cs="Times New Roman"/>
              </w:rPr>
              <w:t xml:space="preserve">   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              стр. 205-206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105075">
        <w:trPr>
          <w:trHeight w:val="552"/>
        </w:trPr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>Приращение аргумента и приращение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числа е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105075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отрасли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619F0">
              <w:rPr>
                <w:rFonts w:ascii="Times New Roman" w:hAnsi="Times New Roman" w:cs="Times New Roman"/>
              </w:rPr>
              <w:t xml:space="preserve">   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              стр. 206-207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105075">
        <w:trPr>
          <w:trHeight w:val="335"/>
        </w:trPr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  <w:r w:rsidRPr="00A619F0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д</w:t>
            </w: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ифференциально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исчислени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105075">
        <w:tc>
          <w:tcPr>
            <w:tcW w:w="696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Производная, ее геометрический и физический смысл.  Основные правила дифференцирования. Определение дифференциала</w:t>
            </w:r>
            <w:proofErr w:type="gramStart"/>
            <w:r w:rsidRPr="00A619F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619F0">
              <w:rPr>
                <w:rFonts w:ascii="Times New Roman" w:hAnsi="Times New Roman" w:cs="Times New Roman"/>
              </w:rPr>
              <w:t>Геометрический смысл дифференциала.</w:t>
            </w:r>
          </w:p>
        </w:tc>
        <w:tc>
          <w:tcPr>
            <w:tcW w:w="1378" w:type="dxa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387C42" w:rsidRPr="00A619F0" w:rsidRDefault="00105075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отрасли</w:t>
            </w:r>
          </w:p>
        </w:tc>
        <w:tc>
          <w:tcPr>
            <w:tcW w:w="2315" w:type="dxa"/>
            <w:gridSpan w:val="2"/>
          </w:tcPr>
          <w:p w:rsidR="00387C42" w:rsidRPr="00A619F0" w:rsidRDefault="009A07AA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387C42" w:rsidRPr="00A619F0">
              <w:rPr>
                <w:rFonts w:ascii="Times New Roman" w:hAnsi="Times New Roman" w:cs="Times New Roman"/>
              </w:rPr>
              <w:t xml:space="preserve">)       </w:t>
            </w:r>
            <w:r w:rsidR="00387C42">
              <w:rPr>
                <w:rFonts w:ascii="Times New Roman" w:hAnsi="Times New Roman" w:cs="Times New Roman"/>
              </w:rPr>
              <w:t xml:space="preserve">         </w:t>
            </w:r>
            <w:r w:rsidR="00387C42" w:rsidRPr="00A619F0">
              <w:rPr>
                <w:rFonts w:ascii="Times New Roman" w:hAnsi="Times New Roman" w:cs="Times New Roman"/>
              </w:rPr>
              <w:t xml:space="preserve">   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:rsidR="00387C42" w:rsidRPr="00A619F0" w:rsidRDefault="00387C42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        стр.419 - 427</w:t>
            </w:r>
          </w:p>
        </w:tc>
        <w:tc>
          <w:tcPr>
            <w:tcW w:w="1547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105075">
        <w:trPr>
          <w:trHeight w:val="599"/>
        </w:trPr>
        <w:tc>
          <w:tcPr>
            <w:tcW w:w="696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Нахождение  производных.</w:t>
            </w:r>
          </w:p>
        </w:tc>
        <w:tc>
          <w:tcPr>
            <w:tcW w:w="1378" w:type="dxa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</w:tcPr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dxa"/>
            <w:gridSpan w:val="3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Практическое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занятие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387C42" w:rsidRPr="00A619F0" w:rsidRDefault="00105075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отрасли</w:t>
            </w:r>
          </w:p>
        </w:tc>
        <w:tc>
          <w:tcPr>
            <w:tcW w:w="2315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Компьютерная презентация,  раздаточный материал</w:t>
            </w:r>
          </w:p>
        </w:tc>
        <w:tc>
          <w:tcPr>
            <w:tcW w:w="1438" w:type="dxa"/>
            <w:gridSpan w:val="2"/>
          </w:tcPr>
          <w:p w:rsidR="00387C42" w:rsidRPr="00A619F0" w:rsidRDefault="00387C42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              стр. 432 -436</w:t>
            </w:r>
          </w:p>
        </w:tc>
        <w:tc>
          <w:tcPr>
            <w:tcW w:w="1547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105075">
        <w:tc>
          <w:tcPr>
            <w:tcW w:w="696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Применение  дифференциала к приближенным вычислениям.</w:t>
            </w:r>
          </w:p>
        </w:tc>
        <w:tc>
          <w:tcPr>
            <w:tcW w:w="1378" w:type="dxa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387C42" w:rsidRPr="00A619F0" w:rsidRDefault="00105075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отрасли</w:t>
            </w:r>
          </w:p>
        </w:tc>
        <w:tc>
          <w:tcPr>
            <w:tcW w:w="2315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619F0">
              <w:rPr>
                <w:rFonts w:ascii="Times New Roman" w:hAnsi="Times New Roman" w:cs="Times New Roman"/>
              </w:rPr>
              <w:t xml:space="preserve">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:rsidR="00387C42" w:rsidRPr="00A619F0" w:rsidRDefault="00387C42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     стр.456-462</w:t>
            </w:r>
          </w:p>
        </w:tc>
        <w:tc>
          <w:tcPr>
            <w:tcW w:w="1547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105075">
        <w:tc>
          <w:tcPr>
            <w:tcW w:w="696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Применение производной к исследованию функции</w:t>
            </w:r>
          </w:p>
        </w:tc>
        <w:tc>
          <w:tcPr>
            <w:tcW w:w="1378" w:type="dxa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387C42" w:rsidRPr="00A619F0" w:rsidRDefault="00387C42" w:rsidP="00105075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 xml:space="preserve"> </w:t>
            </w:r>
            <w:r w:rsidR="00105075">
              <w:rPr>
                <w:rFonts w:ascii="Times New Roman" w:hAnsi="Times New Roman" w:cs="Times New Roman"/>
              </w:rPr>
              <w:t xml:space="preserve">Экономика отрасли </w:t>
            </w:r>
          </w:p>
        </w:tc>
        <w:tc>
          <w:tcPr>
            <w:tcW w:w="2315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A619F0">
              <w:rPr>
                <w:rFonts w:ascii="Times New Roman" w:hAnsi="Times New Roman" w:cs="Times New Roman"/>
              </w:rPr>
              <w:t xml:space="preserve"> 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:rsidR="00387C42" w:rsidRPr="00A619F0" w:rsidRDefault="00387C42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      стр.472-477</w:t>
            </w:r>
          </w:p>
        </w:tc>
        <w:tc>
          <w:tcPr>
            <w:tcW w:w="1547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105075">
        <w:tc>
          <w:tcPr>
            <w:tcW w:w="696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 xml:space="preserve">Условие монотонности функции. </w:t>
            </w:r>
            <w:r w:rsidRPr="00A619F0">
              <w:rPr>
                <w:rFonts w:ascii="Times New Roman" w:hAnsi="Times New Roman" w:cs="Times New Roman"/>
              </w:rPr>
              <w:lastRenderedPageBreak/>
              <w:t>Необходимое и достаточное условие экстремума.</w:t>
            </w:r>
          </w:p>
        </w:tc>
        <w:tc>
          <w:tcPr>
            <w:tcW w:w="1378" w:type="dxa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58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387C42" w:rsidRPr="00A619F0" w:rsidRDefault="00105075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</w:t>
            </w:r>
            <w:r>
              <w:rPr>
                <w:rFonts w:ascii="Times New Roman" w:hAnsi="Times New Roman" w:cs="Times New Roman"/>
              </w:rPr>
              <w:lastRenderedPageBreak/>
              <w:t>отрасли</w:t>
            </w:r>
          </w:p>
        </w:tc>
        <w:tc>
          <w:tcPr>
            <w:tcW w:w="2315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lastRenderedPageBreak/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A619F0">
              <w:rPr>
                <w:rFonts w:ascii="Times New Roman" w:hAnsi="Times New Roman" w:cs="Times New Roman"/>
              </w:rPr>
              <w:t xml:space="preserve">      </w:t>
            </w:r>
            <w:r w:rsidRPr="00A619F0">
              <w:rPr>
                <w:rFonts w:ascii="Times New Roman" w:hAnsi="Times New Roman" w:cs="Times New Roman"/>
              </w:rPr>
              <w:lastRenderedPageBreak/>
              <w:t>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:rsidR="00387C42" w:rsidRPr="00A619F0" w:rsidRDefault="00387C42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lastRenderedPageBreak/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</w:t>
            </w:r>
            <w:r w:rsidRPr="00A619F0">
              <w:rPr>
                <w:rFonts w:ascii="Times New Roman" w:hAnsi="Times New Roman" w:cs="Times New Roman"/>
              </w:rPr>
              <w:lastRenderedPageBreak/>
              <w:t>стр.472-477</w:t>
            </w:r>
          </w:p>
        </w:tc>
        <w:tc>
          <w:tcPr>
            <w:tcW w:w="1547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lastRenderedPageBreak/>
              <w:t>Самостоятель</w:t>
            </w:r>
            <w:r w:rsidRPr="00A619F0">
              <w:rPr>
                <w:rFonts w:ascii="Times New Roman" w:hAnsi="Times New Roman" w:cs="Times New Roman"/>
              </w:rPr>
              <w:lastRenderedPageBreak/>
              <w:t>ное изучение</w:t>
            </w:r>
          </w:p>
        </w:tc>
      </w:tr>
      <w:tr w:rsidR="00387C42" w:rsidRPr="00A619F0" w:rsidTr="00105075">
        <w:trPr>
          <w:trHeight w:val="621"/>
        </w:trPr>
        <w:tc>
          <w:tcPr>
            <w:tcW w:w="696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Исследование функции и построение графика. Асимптоты графика.</w:t>
            </w:r>
          </w:p>
        </w:tc>
        <w:tc>
          <w:tcPr>
            <w:tcW w:w="1378" w:type="dxa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387C42" w:rsidRPr="00A619F0" w:rsidRDefault="00105075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отрасли</w:t>
            </w:r>
          </w:p>
        </w:tc>
        <w:tc>
          <w:tcPr>
            <w:tcW w:w="2315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A619F0">
              <w:rPr>
                <w:rFonts w:ascii="Times New Roman" w:hAnsi="Times New Roman" w:cs="Times New Roman"/>
              </w:rPr>
              <w:t xml:space="preserve">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:rsidR="00387C42" w:rsidRPr="00A619F0" w:rsidRDefault="00387C42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     стр.477-500</w:t>
            </w:r>
          </w:p>
        </w:tc>
        <w:tc>
          <w:tcPr>
            <w:tcW w:w="1547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105075">
        <w:trPr>
          <w:trHeight w:val="378"/>
        </w:trPr>
        <w:tc>
          <w:tcPr>
            <w:tcW w:w="696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Нахождение производных высших порядков.</w:t>
            </w:r>
          </w:p>
        </w:tc>
        <w:tc>
          <w:tcPr>
            <w:tcW w:w="1378" w:type="dxa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1</w:t>
            </w: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387C42" w:rsidRPr="00A619F0" w:rsidRDefault="00105075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отрасли</w:t>
            </w:r>
          </w:p>
        </w:tc>
        <w:tc>
          <w:tcPr>
            <w:tcW w:w="2315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A619F0">
              <w:rPr>
                <w:rFonts w:ascii="Times New Roman" w:hAnsi="Times New Roman" w:cs="Times New Roman"/>
              </w:rPr>
              <w:t xml:space="preserve">  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:rsidR="00387C42" w:rsidRPr="00A619F0" w:rsidRDefault="00387C42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     стр.454-455</w:t>
            </w:r>
          </w:p>
        </w:tc>
        <w:tc>
          <w:tcPr>
            <w:tcW w:w="1547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105075" w:rsidRPr="00A619F0" w:rsidTr="00105075">
        <w:trPr>
          <w:trHeight w:val="1712"/>
        </w:trPr>
        <w:tc>
          <w:tcPr>
            <w:tcW w:w="696" w:type="dxa"/>
            <w:gridSpan w:val="2"/>
          </w:tcPr>
          <w:p w:rsidR="00105075" w:rsidRPr="00A619F0" w:rsidRDefault="00105075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</w:tcPr>
          <w:p w:rsidR="00105075" w:rsidRPr="00A619F0" w:rsidRDefault="00105075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Реферат на тему: «Приложения производной в производственных процессах»</w:t>
            </w:r>
          </w:p>
        </w:tc>
        <w:tc>
          <w:tcPr>
            <w:tcW w:w="1378" w:type="dxa"/>
          </w:tcPr>
          <w:p w:rsidR="00105075" w:rsidRPr="00A619F0" w:rsidRDefault="00105075" w:rsidP="005B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</w:tcPr>
          <w:p w:rsidR="00105075" w:rsidRPr="00A619F0" w:rsidRDefault="00105075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105075" w:rsidRPr="00A619F0" w:rsidRDefault="00105075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105075" w:rsidRPr="00A619F0" w:rsidRDefault="00105075" w:rsidP="00CD5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Финансы, денежное обращение и кредит  Экономика отрасли </w:t>
            </w:r>
          </w:p>
        </w:tc>
        <w:tc>
          <w:tcPr>
            <w:tcW w:w="2315" w:type="dxa"/>
            <w:gridSpan w:val="2"/>
          </w:tcPr>
          <w:p w:rsidR="00105075" w:rsidRPr="00A619F0" w:rsidRDefault="00105075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619F0">
              <w:rPr>
                <w:rFonts w:ascii="Times New Roman" w:hAnsi="Times New Roman" w:cs="Times New Roman"/>
              </w:rPr>
              <w:t xml:space="preserve">          Ю.М. Колягин «Математика» в двух книгах - учебное пособие  для студентов  ОУ СПО 2012г.</w:t>
            </w:r>
          </w:p>
          <w:p w:rsidR="00105075" w:rsidRPr="00A619F0" w:rsidRDefault="00105075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:rsidR="00105075" w:rsidRPr="00A619F0" w:rsidRDefault="00105075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             стр. 483-484</w:t>
            </w:r>
          </w:p>
        </w:tc>
        <w:tc>
          <w:tcPr>
            <w:tcW w:w="1547" w:type="dxa"/>
            <w:gridSpan w:val="2"/>
          </w:tcPr>
          <w:p w:rsidR="00105075" w:rsidRPr="00A619F0" w:rsidRDefault="00105075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105075">
        <w:tc>
          <w:tcPr>
            <w:tcW w:w="696" w:type="dxa"/>
            <w:gridSpan w:val="2"/>
            <w:tcBorders>
              <w:bottom w:val="nil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  <w:vMerge w:val="restart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Основы  и</w:t>
            </w:r>
            <w:r w:rsidRPr="00A619F0">
              <w:rPr>
                <w:rFonts w:ascii="Times New Roman" w:hAnsi="Times New Roman" w:cs="Times New Roman"/>
                <w:b/>
              </w:rPr>
              <w:t>нтегрально</w:t>
            </w:r>
            <w:r>
              <w:rPr>
                <w:rFonts w:ascii="Times New Roman" w:hAnsi="Times New Roman" w:cs="Times New Roman"/>
                <w:b/>
              </w:rPr>
              <w:t>го</w:t>
            </w:r>
            <w:r w:rsidRPr="00A619F0">
              <w:rPr>
                <w:rFonts w:ascii="Times New Roman" w:hAnsi="Times New Roman" w:cs="Times New Roman"/>
                <w:b/>
              </w:rPr>
              <w:t xml:space="preserve"> исчислени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A619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78" w:type="dxa"/>
            <w:vMerge w:val="restart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vMerge w:val="restart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  <w:vMerge w:val="restart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 w:val="restart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2"/>
            <w:vMerge w:val="restart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  <w:vMerge w:val="restart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 w:val="restart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105075">
        <w:trPr>
          <w:gridBefore w:val="1"/>
          <w:wBefore w:w="7" w:type="dxa"/>
          <w:trHeight w:val="248"/>
        </w:trPr>
        <w:tc>
          <w:tcPr>
            <w:tcW w:w="689" w:type="dxa"/>
            <w:tcBorders>
              <w:top w:val="nil"/>
              <w:bottom w:val="nil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  <w:r w:rsidRPr="00A619F0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3841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105075">
        <w:trPr>
          <w:trHeight w:val="77"/>
        </w:trPr>
        <w:tc>
          <w:tcPr>
            <w:tcW w:w="696" w:type="dxa"/>
            <w:gridSpan w:val="2"/>
            <w:tcBorders>
              <w:top w:val="nil"/>
              <w:bottom w:val="nil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Merge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8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5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C42" w:rsidRPr="00A619F0" w:rsidTr="00105075">
        <w:trPr>
          <w:gridBefore w:val="1"/>
          <w:wBefore w:w="7" w:type="dxa"/>
          <w:trHeight w:val="77"/>
        </w:trPr>
        <w:tc>
          <w:tcPr>
            <w:tcW w:w="689" w:type="dxa"/>
            <w:tcBorders>
              <w:top w:val="nil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Merge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105075">
        <w:trPr>
          <w:gridBefore w:val="1"/>
          <w:wBefore w:w="7" w:type="dxa"/>
        </w:trPr>
        <w:tc>
          <w:tcPr>
            <w:tcW w:w="68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Первообразная функция. Неопределенный интеграл и его свойства.</w:t>
            </w:r>
          </w:p>
        </w:tc>
        <w:tc>
          <w:tcPr>
            <w:tcW w:w="1378" w:type="dxa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2"/>
          </w:tcPr>
          <w:p w:rsidR="00387C42" w:rsidRPr="00A619F0" w:rsidRDefault="009A07AA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387C42" w:rsidRPr="00A619F0">
              <w:rPr>
                <w:rFonts w:ascii="Times New Roman" w:hAnsi="Times New Roman" w:cs="Times New Roman"/>
              </w:rPr>
              <w:t xml:space="preserve">)           </w:t>
            </w:r>
            <w:r w:rsidR="00387C42">
              <w:rPr>
                <w:rFonts w:ascii="Times New Roman" w:hAnsi="Times New Roman" w:cs="Times New Roman"/>
              </w:rPr>
              <w:t xml:space="preserve">          </w:t>
            </w:r>
            <w:r w:rsidR="00387C42" w:rsidRPr="00A619F0">
              <w:rPr>
                <w:rFonts w:ascii="Times New Roman" w:hAnsi="Times New Roman" w:cs="Times New Roman"/>
              </w:rPr>
              <w:t xml:space="preserve">      Ю.М. Колягин «Математика» в двух книгах - учебное </w:t>
            </w:r>
            <w:r w:rsidR="00387C42" w:rsidRPr="00A619F0">
              <w:rPr>
                <w:rFonts w:ascii="Times New Roman" w:hAnsi="Times New Roman" w:cs="Times New Roman"/>
              </w:rPr>
              <w:lastRenderedPageBreak/>
              <w:t>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:rsidR="00387C42" w:rsidRPr="00A619F0" w:rsidRDefault="00387C42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="009A07AA">
              <w:rPr>
                <w:rFonts w:ascii="Times New Roman" w:hAnsi="Times New Roman" w:cs="Times New Roman"/>
              </w:rPr>
              <w:t>(3</w:t>
            </w:r>
            <w:r w:rsidRPr="00A619F0">
              <w:rPr>
                <w:rFonts w:ascii="Times New Roman" w:hAnsi="Times New Roman" w:cs="Times New Roman"/>
              </w:rPr>
              <w:t>)       стр.508-512</w:t>
            </w:r>
          </w:p>
        </w:tc>
        <w:tc>
          <w:tcPr>
            <w:tcW w:w="1547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105075">
        <w:trPr>
          <w:gridBefore w:val="1"/>
          <w:wBefore w:w="7" w:type="dxa"/>
        </w:trPr>
        <w:tc>
          <w:tcPr>
            <w:tcW w:w="68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Методы интегрирования. Непосредственное интегрирование, подстановкой.</w:t>
            </w:r>
          </w:p>
        </w:tc>
        <w:tc>
          <w:tcPr>
            <w:tcW w:w="1378" w:type="dxa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Компьютерная презентация,  раздаточный материал</w:t>
            </w:r>
          </w:p>
        </w:tc>
        <w:tc>
          <w:tcPr>
            <w:tcW w:w="1438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стр.513-524</w:t>
            </w:r>
          </w:p>
        </w:tc>
        <w:tc>
          <w:tcPr>
            <w:tcW w:w="1547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105075">
        <w:trPr>
          <w:gridBefore w:val="1"/>
          <w:wBefore w:w="7" w:type="dxa"/>
          <w:trHeight w:val="653"/>
        </w:trPr>
        <w:tc>
          <w:tcPr>
            <w:tcW w:w="689" w:type="dxa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 xml:space="preserve">. 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Вычисление определенного интеграла.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</w:tcPr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  <w:gridSpan w:val="3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A619F0">
              <w:rPr>
                <w:rFonts w:ascii="Times New Roman" w:hAnsi="Times New Roman" w:cs="Times New Roman"/>
              </w:rPr>
              <w:t xml:space="preserve"> 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стр.535-545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стр.565-570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105075">
        <w:trPr>
          <w:gridBefore w:val="1"/>
          <w:wBefore w:w="7" w:type="dxa"/>
          <w:trHeight w:val="1381"/>
        </w:trPr>
        <w:tc>
          <w:tcPr>
            <w:tcW w:w="689" w:type="dxa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Вычисление геометрических механических и физических задач с помощью определенного интеграла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619F0">
              <w:rPr>
                <w:rFonts w:ascii="Times New Roman" w:hAnsi="Times New Roman" w:cs="Times New Roman"/>
              </w:rPr>
              <w:t xml:space="preserve">   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)стр.565-570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D23CB8" w:rsidRPr="00A619F0" w:rsidTr="00105075">
        <w:trPr>
          <w:gridBefore w:val="1"/>
          <w:wBefore w:w="7" w:type="dxa"/>
        </w:trPr>
        <w:tc>
          <w:tcPr>
            <w:tcW w:w="689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 xml:space="preserve">Вычисление геометрических механических и физических задач с помощью определенного интеграла </w:t>
            </w:r>
          </w:p>
        </w:tc>
        <w:tc>
          <w:tcPr>
            <w:tcW w:w="1378" w:type="dxa"/>
          </w:tcPr>
          <w:p w:rsidR="00D23CB8" w:rsidRPr="00A619F0" w:rsidRDefault="00D23CB8" w:rsidP="005B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D23CB8" w:rsidRPr="00A619F0" w:rsidRDefault="00D23CB8" w:rsidP="00CD5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Финансы, денежное обращение и кредит  Экономика отрасли </w:t>
            </w:r>
          </w:p>
        </w:tc>
        <w:tc>
          <w:tcPr>
            <w:tcW w:w="2315" w:type="dxa"/>
            <w:gridSpan w:val="2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619F0">
              <w:rPr>
                <w:rFonts w:ascii="Times New Roman" w:hAnsi="Times New Roman" w:cs="Times New Roman"/>
              </w:rPr>
              <w:t xml:space="preserve">          Ю.М. Колягин «Математика» в двух книгах - учебное пособие  для студентов  ОУ СПО 2012г.</w:t>
            </w:r>
          </w:p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стр.571-575</w:t>
            </w:r>
          </w:p>
        </w:tc>
        <w:tc>
          <w:tcPr>
            <w:tcW w:w="1547" w:type="dxa"/>
            <w:gridSpan w:val="2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D23CB8" w:rsidRPr="00A619F0" w:rsidTr="00105075">
        <w:trPr>
          <w:gridBefore w:val="1"/>
          <w:wBefore w:w="7" w:type="dxa"/>
        </w:trPr>
        <w:tc>
          <w:tcPr>
            <w:tcW w:w="689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Нахождение неопределенного интеграла</w:t>
            </w:r>
          </w:p>
        </w:tc>
        <w:tc>
          <w:tcPr>
            <w:tcW w:w="1378" w:type="dxa"/>
          </w:tcPr>
          <w:p w:rsidR="00D23CB8" w:rsidRPr="00A619F0" w:rsidRDefault="00D23CB8" w:rsidP="005B0169">
            <w:pPr>
              <w:jc w:val="center"/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D23CB8" w:rsidRPr="00A619F0" w:rsidRDefault="00D23CB8" w:rsidP="00CD5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Финансы, денежное обращение и кредит  Экономика отрасли </w:t>
            </w:r>
          </w:p>
        </w:tc>
        <w:tc>
          <w:tcPr>
            <w:tcW w:w="2315" w:type="dxa"/>
            <w:gridSpan w:val="2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A619F0">
              <w:rPr>
                <w:rFonts w:ascii="Times New Roman" w:hAnsi="Times New Roman" w:cs="Times New Roman"/>
              </w:rPr>
              <w:t xml:space="preserve">         Ю.М. Колягин «Математика» в двух книгах - учебное пособие  для студентов  ОУ СПО 2012г.</w:t>
            </w:r>
          </w:p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стр.529-530</w:t>
            </w:r>
          </w:p>
        </w:tc>
        <w:tc>
          <w:tcPr>
            <w:tcW w:w="1547" w:type="dxa"/>
            <w:gridSpan w:val="2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D23CB8" w:rsidRPr="00A619F0" w:rsidTr="00105075">
        <w:trPr>
          <w:gridBefore w:val="1"/>
          <w:wBefore w:w="7" w:type="dxa"/>
          <w:trHeight w:val="434"/>
        </w:trPr>
        <w:tc>
          <w:tcPr>
            <w:tcW w:w="689" w:type="dxa"/>
            <w:tcBorders>
              <w:left w:val="single" w:sz="4" w:space="0" w:color="auto"/>
              <w:bottom w:val="single" w:sz="4" w:space="0" w:color="auto"/>
            </w:tcBorders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Подбор практических задач, решаемых с помощью определенного интеграла.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B8" w:rsidRPr="00A619F0" w:rsidRDefault="00D23CB8" w:rsidP="005B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B8" w:rsidRPr="00A619F0" w:rsidRDefault="00D23CB8" w:rsidP="005B0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bottom w:val="single" w:sz="4" w:space="0" w:color="auto"/>
              <w:right w:val="single" w:sz="4" w:space="0" w:color="auto"/>
            </w:tcBorders>
          </w:tcPr>
          <w:p w:rsidR="00D23CB8" w:rsidRPr="00A619F0" w:rsidRDefault="00D23CB8" w:rsidP="00CD5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Финансы, денежное обращение и кредит  Экономика отрасли 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619F0">
              <w:rPr>
                <w:rFonts w:ascii="Times New Roman" w:hAnsi="Times New Roman" w:cs="Times New Roman"/>
              </w:rPr>
              <w:t xml:space="preserve">          Ю.М. Колягин «Математика» в двух книгах - учебное пособие  для студентов  ОУ СПО 2012г.</w:t>
            </w:r>
          </w:p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bottom w:val="nil"/>
            </w:tcBorders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стр.562-566</w:t>
            </w:r>
          </w:p>
        </w:tc>
        <w:tc>
          <w:tcPr>
            <w:tcW w:w="1547" w:type="dxa"/>
            <w:gridSpan w:val="2"/>
            <w:tcBorders>
              <w:bottom w:val="nil"/>
            </w:tcBorders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105075">
        <w:trPr>
          <w:gridBefore w:val="1"/>
          <w:gridAfter w:val="1"/>
          <w:wBefore w:w="7" w:type="dxa"/>
          <w:wAfter w:w="55" w:type="dxa"/>
        </w:trPr>
        <w:tc>
          <w:tcPr>
            <w:tcW w:w="703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619F0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3827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Комплексные числа</w:t>
            </w:r>
          </w:p>
        </w:tc>
        <w:tc>
          <w:tcPr>
            <w:tcW w:w="1417" w:type="dxa"/>
            <w:gridSpan w:val="2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DC4604">
        <w:trPr>
          <w:gridBefore w:val="1"/>
          <w:gridAfter w:val="1"/>
          <w:wBefore w:w="7" w:type="dxa"/>
          <w:wAfter w:w="55" w:type="dxa"/>
          <w:trHeight w:val="1215"/>
        </w:trPr>
        <w:tc>
          <w:tcPr>
            <w:tcW w:w="703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387C42" w:rsidRPr="00A619F0" w:rsidRDefault="00DC4604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числа</w:t>
            </w:r>
          </w:p>
        </w:tc>
        <w:tc>
          <w:tcPr>
            <w:tcW w:w="1417" w:type="dxa"/>
            <w:gridSpan w:val="2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Сообщение новых знаний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Компьютерная презентация,  раздаточный материал</w:t>
            </w:r>
          </w:p>
        </w:tc>
        <w:tc>
          <w:tcPr>
            <w:tcW w:w="1409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стр.388-396</w:t>
            </w:r>
          </w:p>
        </w:tc>
        <w:tc>
          <w:tcPr>
            <w:tcW w:w="1559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105075">
        <w:trPr>
          <w:gridBefore w:val="1"/>
          <w:gridAfter w:val="1"/>
          <w:wBefore w:w="7" w:type="dxa"/>
          <w:wAfter w:w="55" w:type="dxa"/>
          <w:trHeight w:val="504"/>
        </w:trPr>
        <w:tc>
          <w:tcPr>
            <w:tcW w:w="703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>Действия над комплексными числами, заданными в алгебраической форме.</w:t>
            </w:r>
          </w:p>
        </w:tc>
        <w:tc>
          <w:tcPr>
            <w:tcW w:w="1417" w:type="dxa"/>
            <w:gridSpan w:val="2"/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A619F0">
              <w:rPr>
                <w:rFonts w:ascii="Times New Roman" w:hAnsi="Times New Roman" w:cs="Times New Roman"/>
              </w:rPr>
              <w:t xml:space="preserve"> 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стр.476-477</w:t>
            </w:r>
          </w:p>
        </w:tc>
        <w:tc>
          <w:tcPr>
            <w:tcW w:w="1559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105075">
        <w:trPr>
          <w:gridBefore w:val="1"/>
          <w:gridAfter w:val="1"/>
          <w:wBefore w:w="7" w:type="dxa"/>
          <w:wAfter w:w="55" w:type="dxa"/>
          <w:trHeight w:val="553"/>
        </w:trPr>
        <w:tc>
          <w:tcPr>
            <w:tcW w:w="703" w:type="dxa"/>
            <w:gridSpan w:val="2"/>
            <w:tcBorders>
              <w:bottom w:val="nil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>Решение уравнений  с отрицательным дискриминантом.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387C42" w:rsidRPr="00A619F0" w:rsidRDefault="00387C42" w:rsidP="005B0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619F0">
              <w:rPr>
                <w:rFonts w:ascii="Times New Roman" w:hAnsi="Times New Roman" w:cs="Times New Roman"/>
              </w:rPr>
              <w:t xml:space="preserve">  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bottom w:val="nil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стр.398-399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</w:tbl>
    <w:tbl>
      <w:tblPr>
        <w:tblStyle w:val="a3"/>
        <w:tblpPr w:leftFromText="180" w:rightFromText="180" w:vertAnchor="text" w:tblpX="-176" w:tblpY="7"/>
        <w:tblW w:w="15701" w:type="dxa"/>
        <w:tblLayout w:type="fixed"/>
        <w:tblLook w:val="04A0"/>
      </w:tblPr>
      <w:tblGrid>
        <w:gridCol w:w="670"/>
        <w:gridCol w:w="3833"/>
        <w:gridCol w:w="1404"/>
        <w:gridCol w:w="1276"/>
        <w:gridCol w:w="1430"/>
        <w:gridCol w:w="1843"/>
        <w:gridCol w:w="2387"/>
        <w:gridCol w:w="8"/>
        <w:gridCol w:w="1281"/>
        <w:gridCol w:w="1569"/>
      </w:tblGrid>
      <w:tr w:rsidR="00387C42" w:rsidRPr="00A619F0" w:rsidTr="00A26FE9">
        <w:trPr>
          <w:trHeight w:val="167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комплексных чисел, заданных  в тригонометрической форме.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A619F0">
              <w:rPr>
                <w:rFonts w:ascii="Times New Roman" w:hAnsi="Times New Roman" w:cs="Times New Roman"/>
              </w:rPr>
              <w:t xml:space="preserve">  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</w:rPr>
              <w:t>стр.399-401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A26FE9">
        <w:trPr>
          <w:trHeight w:val="12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Показательная форма </w:t>
            </w:r>
            <w:r w:rsidRPr="00A61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комплексного числа.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A619F0">
              <w:rPr>
                <w:rFonts w:ascii="Times New Roman" w:hAnsi="Times New Roman" w:cs="Times New Roman"/>
              </w:rPr>
              <w:t xml:space="preserve">         Ю.М. Колягин </w:t>
            </w:r>
            <w:r w:rsidRPr="00A619F0">
              <w:rPr>
                <w:rFonts w:ascii="Times New Roman" w:hAnsi="Times New Roman" w:cs="Times New Roman"/>
              </w:rPr>
              <w:lastRenderedPageBreak/>
              <w:t>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A61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ьное изучение</w:t>
            </w:r>
          </w:p>
        </w:tc>
      </w:tr>
      <w:tr w:rsidR="00387C42" w:rsidRPr="00A619F0" w:rsidTr="00A26FE9">
        <w:tc>
          <w:tcPr>
            <w:tcW w:w="67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  <w:r w:rsidRPr="00A619F0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383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 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дискретной математики</w:t>
            </w:r>
          </w:p>
        </w:tc>
        <w:tc>
          <w:tcPr>
            <w:tcW w:w="1404" w:type="dxa"/>
          </w:tcPr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D23CB8" w:rsidRPr="00A619F0" w:rsidTr="00A26FE9">
        <w:tc>
          <w:tcPr>
            <w:tcW w:w="670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33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Основные понятия дискретной математики. Множества и операции над ними..</w:t>
            </w:r>
          </w:p>
        </w:tc>
        <w:tc>
          <w:tcPr>
            <w:tcW w:w="1404" w:type="dxa"/>
          </w:tcPr>
          <w:p w:rsidR="00D23CB8" w:rsidRPr="00A619F0" w:rsidRDefault="00D23CB8" w:rsidP="00105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23CB8" w:rsidRPr="00A619F0" w:rsidRDefault="00D23CB8" w:rsidP="00CD5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Финансы, денежное обращение и кредит  Экономика отрасли </w:t>
            </w:r>
          </w:p>
        </w:tc>
        <w:tc>
          <w:tcPr>
            <w:tcW w:w="2395" w:type="dxa"/>
            <w:gridSpan w:val="2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 w:rsidRPr="00A619F0">
              <w:rPr>
                <w:rFonts w:ascii="Times New Roman" w:hAnsi="Times New Roman" w:cs="Times New Roman"/>
              </w:rPr>
              <w:t xml:space="preserve">)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A619F0">
              <w:rPr>
                <w:rFonts w:ascii="Times New Roman" w:hAnsi="Times New Roman" w:cs="Times New Roman"/>
              </w:rPr>
              <w:t xml:space="preserve">         Ю.М. Колягин «Математика» в двух книгах - учебное пособие  для студентов  ОУ СПО 2012г.</w:t>
            </w:r>
          </w:p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D23CB8" w:rsidRDefault="00D23CB8" w:rsidP="005B0169">
            <w:pPr>
              <w:rPr>
                <w:rFonts w:ascii="Times New Roman" w:hAnsi="Times New Roman" w:cs="Times New Roman"/>
              </w:rPr>
            </w:pPr>
          </w:p>
          <w:p w:rsidR="00D23CB8" w:rsidRDefault="00D23CB8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619F0">
              <w:rPr>
                <w:rFonts w:ascii="Times New Roman" w:hAnsi="Times New Roman" w:cs="Times New Roman"/>
              </w:rPr>
              <w:t>тр.365-374</w:t>
            </w:r>
          </w:p>
        </w:tc>
        <w:tc>
          <w:tcPr>
            <w:tcW w:w="1569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D23CB8" w:rsidRPr="00A619F0" w:rsidTr="00A26FE9">
        <w:tc>
          <w:tcPr>
            <w:tcW w:w="670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33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Элементы математической логики. Изучение отношений между множествами</w:t>
            </w:r>
          </w:p>
        </w:tc>
        <w:tc>
          <w:tcPr>
            <w:tcW w:w="1404" w:type="dxa"/>
          </w:tcPr>
          <w:p w:rsidR="00D23CB8" w:rsidRPr="00A619F0" w:rsidRDefault="00D23CB8" w:rsidP="00105075">
            <w:pPr>
              <w:jc w:val="center"/>
              <w:rPr>
                <w:rFonts w:ascii="Times New Roman" w:hAnsi="Times New Roman" w:cs="Times New Roman"/>
              </w:rPr>
            </w:pPr>
          </w:p>
          <w:p w:rsidR="00D23CB8" w:rsidRPr="00A619F0" w:rsidRDefault="00D23CB8" w:rsidP="00105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.</w:t>
            </w:r>
          </w:p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23CB8" w:rsidRPr="00A619F0" w:rsidRDefault="00D23CB8" w:rsidP="00CD5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Финансы, денежное обращение и кредит  Экономика отрасли </w:t>
            </w:r>
          </w:p>
        </w:tc>
        <w:tc>
          <w:tcPr>
            <w:tcW w:w="2395" w:type="dxa"/>
            <w:gridSpan w:val="2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 w:rsidRPr="00A619F0">
              <w:rPr>
                <w:rFonts w:ascii="Times New Roman" w:hAnsi="Times New Roman" w:cs="Times New Roman"/>
              </w:rPr>
              <w:t xml:space="preserve">)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A619F0">
              <w:rPr>
                <w:rFonts w:ascii="Times New Roman" w:hAnsi="Times New Roman" w:cs="Times New Roman"/>
              </w:rPr>
              <w:t xml:space="preserve">          Ю.М. Колягин «Математика» в двух книгах - учебное пособие  для студентов  ОУ СПО 2012г.</w:t>
            </w:r>
          </w:p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D23CB8" w:rsidRDefault="00D23CB8" w:rsidP="005B0169">
            <w:pPr>
              <w:rPr>
                <w:rFonts w:ascii="Times New Roman" w:hAnsi="Times New Roman" w:cs="Times New Roman"/>
              </w:rPr>
            </w:pPr>
          </w:p>
          <w:p w:rsidR="00D23CB8" w:rsidRDefault="00D23CB8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619F0">
              <w:rPr>
                <w:rFonts w:ascii="Times New Roman" w:hAnsi="Times New Roman" w:cs="Times New Roman"/>
              </w:rPr>
              <w:t>тр.375</w:t>
            </w:r>
          </w:p>
        </w:tc>
        <w:tc>
          <w:tcPr>
            <w:tcW w:w="1569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A26FE9">
        <w:tc>
          <w:tcPr>
            <w:tcW w:w="67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3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Жизнь и творчество Л.Эйлера.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Выполнение операций над множествами.</w:t>
            </w:r>
          </w:p>
        </w:tc>
        <w:tc>
          <w:tcPr>
            <w:tcW w:w="1404" w:type="dxa"/>
          </w:tcPr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 w:rsidRPr="00A619F0">
              <w:rPr>
                <w:rFonts w:ascii="Times New Roman" w:hAnsi="Times New Roman" w:cs="Times New Roman"/>
              </w:rPr>
              <w:t xml:space="preserve">)  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A619F0">
              <w:rPr>
                <w:rFonts w:ascii="Times New Roman" w:hAnsi="Times New Roman" w:cs="Times New Roman"/>
              </w:rPr>
              <w:t xml:space="preserve">           Ю.М. Колягин «Математика» в двух книгах - учебное пособие  для студентов  ОУ СПО 2012г.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387C42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Default="00387C42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619F0">
              <w:rPr>
                <w:rFonts w:ascii="Times New Roman" w:hAnsi="Times New Roman" w:cs="Times New Roman"/>
              </w:rPr>
              <w:t>тр.37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</w:tr>
      <w:tr w:rsidR="00387C42" w:rsidRPr="00A619F0" w:rsidTr="00A26FE9">
        <w:trPr>
          <w:trHeight w:val="498"/>
        </w:trPr>
        <w:tc>
          <w:tcPr>
            <w:tcW w:w="67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  <w:r w:rsidRPr="00A619F0">
              <w:rPr>
                <w:rFonts w:ascii="Times New Roman" w:hAnsi="Times New Roman" w:cs="Times New Roman"/>
                <w:b/>
              </w:rPr>
              <w:t xml:space="preserve">Раздел 3 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понятия и методы т</w:t>
            </w:r>
            <w:r w:rsidRPr="00A619F0">
              <w:rPr>
                <w:rFonts w:ascii="Times New Roman" w:hAnsi="Times New Roman" w:cs="Times New Roman"/>
                <w:b/>
              </w:rPr>
              <w:t>еори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A619F0">
              <w:rPr>
                <w:rFonts w:ascii="Times New Roman" w:hAnsi="Times New Roman" w:cs="Times New Roman"/>
                <w:b/>
              </w:rPr>
              <w:t xml:space="preserve"> вероятностей и математическая статистика</w:t>
            </w:r>
          </w:p>
        </w:tc>
        <w:tc>
          <w:tcPr>
            <w:tcW w:w="1404" w:type="dxa"/>
          </w:tcPr>
          <w:p w:rsidR="00105075" w:rsidRDefault="00105075" w:rsidP="0010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C42" w:rsidRPr="00105075" w:rsidRDefault="005B0169" w:rsidP="00105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7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A26FE9">
        <w:tc>
          <w:tcPr>
            <w:tcW w:w="67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F0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83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т</w:t>
            </w:r>
            <w:r w:rsidRPr="00A619F0">
              <w:rPr>
                <w:rFonts w:ascii="Times New Roman" w:hAnsi="Times New Roman" w:cs="Times New Roman"/>
                <w:b/>
              </w:rPr>
              <w:t>еори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A619F0">
              <w:rPr>
                <w:rFonts w:ascii="Times New Roman" w:hAnsi="Times New Roman" w:cs="Times New Roman"/>
                <w:b/>
              </w:rPr>
              <w:t xml:space="preserve"> вероятностей</w:t>
            </w:r>
          </w:p>
        </w:tc>
        <w:tc>
          <w:tcPr>
            <w:tcW w:w="1404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D23CB8" w:rsidRPr="00A619F0" w:rsidTr="00A26FE9">
        <w:tc>
          <w:tcPr>
            <w:tcW w:w="670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 xml:space="preserve">События и их классификация. </w:t>
            </w:r>
            <w:r w:rsidRPr="00A619F0">
              <w:rPr>
                <w:rFonts w:ascii="Times New Roman" w:hAnsi="Times New Roman" w:cs="Times New Roman"/>
              </w:rPr>
              <w:lastRenderedPageBreak/>
              <w:t>Классическое и статистическое  определения вероятности случайного события. Комбинаторика</w:t>
            </w:r>
            <w:proofErr w:type="gramStart"/>
            <w:r w:rsidRPr="00A619F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619F0">
              <w:rPr>
                <w:rFonts w:ascii="Times New Roman" w:hAnsi="Times New Roman" w:cs="Times New Roman"/>
              </w:rPr>
              <w:t xml:space="preserve"> выборки элементов. Сумма и произведение событий. Вероятность появления хотя бы одного события.</w:t>
            </w:r>
          </w:p>
        </w:tc>
        <w:tc>
          <w:tcPr>
            <w:tcW w:w="1404" w:type="dxa"/>
          </w:tcPr>
          <w:p w:rsidR="00D23CB8" w:rsidRPr="00A619F0" w:rsidRDefault="00D23CB8" w:rsidP="0010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23CB8" w:rsidRPr="00A619F0" w:rsidRDefault="00D23CB8" w:rsidP="00CD5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</w:t>
            </w:r>
            <w:r>
              <w:rPr>
                <w:rFonts w:ascii="Times New Roman" w:hAnsi="Times New Roman" w:cs="Times New Roman"/>
              </w:rPr>
              <w:lastRenderedPageBreak/>
              <w:t xml:space="preserve">отрасли </w:t>
            </w:r>
          </w:p>
        </w:tc>
        <w:tc>
          <w:tcPr>
            <w:tcW w:w="2395" w:type="dxa"/>
            <w:gridSpan w:val="2"/>
          </w:tcPr>
          <w:p w:rsidR="00D23CB8" w:rsidRPr="00A619F0" w:rsidRDefault="00D23CB8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lastRenderedPageBreak/>
              <w:t>(</w:t>
            </w:r>
            <w:r w:rsidR="009A07AA">
              <w:rPr>
                <w:rFonts w:ascii="Times New Roman" w:hAnsi="Times New Roman" w:cs="Times New Roman"/>
              </w:rPr>
              <w:t>2</w:t>
            </w:r>
            <w:r w:rsidRPr="00A619F0">
              <w:rPr>
                <w:rFonts w:ascii="Times New Roman" w:hAnsi="Times New Roman" w:cs="Times New Roman"/>
              </w:rPr>
              <w:t xml:space="preserve">) Н.Ш. Кремер </w:t>
            </w:r>
            <w:r w:rsidRPr="00A619F0">
              <w:rPr>
                <w:rFonts w:ascii="Times New Roman" w:hAnsi="Times New Roman" w:cs="Times New Roman"/>
              </w:rPr>
              <w:lastRenderedPageBreak/>
              <w:t>«Теория вероятностей и математическая статистика»  учебник для студентов  вузов 2012 г.</w:t>
            </w:r>
          </w:p>
        </w:tc>
        <w:tc>
          <w:tcPr>
            <w:tcW w:w="1281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lastRenderedPageBreak/>
              <w:t>(</w:t>
            </w:r>
            <w:r w:rsidR="009A07AA">
              <w:rPr>
                <w:rFonts w:ascii="Times New Roman" w:hAnsi="Times New Roman" w:cs="Times New Roman"/>
              </w:rPr>
              <w:t>2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lastRenderedPageBreak/>
              <w:t>стр. 16-35</w:t>
            </w:r>
          </w:p>
        </w:tc>
        <w:tc>
          <w:tcPr>
            <w:tcW w:w="1569" w:type="dxa"/>
          </w:tcPr>
          <w:p w:rsidR="00D23CB8" w:rsidRPr="00A619F0" w:rsidRDefault="00D23CB8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lastRenderedPageBreak/>
              <w:t>Самостоятель</w:t>
            </w:r>
            <w:r w:rsidRPr="00A619F0">
              <w:rPr>
                <w:rFonts w:ascii="Times New Roman" w:hAnsi="Times New Roman" w:cs="Times New Roman"/>
              </w:rPr>
              <w:lastRenderedPageBreak/>
              <w:t>ное изучение</w:t>
            </w:r>
          </w:p>
        </w:tc>
      </w:tr>
      <w:tr w:rsidR="00D23CB8" w:rsidRPr="00A619F0" w:rsidTr="00A26FE9">
        <w:tc>
          <w:tcPr>
            <w:tcW w:w="67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Формула полной вероятности. Формула Бейеса.</w:t>
            </w:r>
          </w:p>
        </w:tc>
        <w:tc>
          <w:tcPr>
            <w:tcW w:w="1404" w:type="dxa"/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отрасли </w:t>
            </w:r>
          </w:p>
        </w:tc>
        <w:tc>
          <w:tcPr>
            <w:tcW w:w="2395" w:type="dxa"/>
            <w:gridSpan w:val="2"/>
          </w:tcPr>
          <w:p w:rsidR="00D23CB8" w:rsidRPr="00A619F0" w:rsidRDefault="00D23CB8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2</w:t>
            </w:r>
            <w:r w:rsidRPr="00A619F0">
              <w:rPr>
                <w:rFonts w:ascii="Times New Roman" w:hAnsi="Times New Roman" w:cs="Times New Roman"/>
              </w:rPr>
              <w:t>) Н.Ш. Кремер «Теория вероятностей и математическая статистика»  учебник для студентов  вузов 2012 г.</w:t>
            </w:r>
          </w:p>
        </w:tc>
        <w:tc>
          <w:tcPr>
            <w:tcW w:w="1281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2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 51-56</w:t>
            </w:r>
          </w:p>
        </w:tc>
        <w:tc>
          <w:tcPr>
            <w:tcW w:w="1569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D23CB8" w:rsidRPr="00A619F0" w:rsidTr="00A26FE9">
        <w:tc>
          <w:tcPr>
            <w:tcW w:w="67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Повторные и независимые испытания. Простейший поток случайных событий и распределения Пуассона.</w:t>
            </w:r>
          </w:p>
        </w:tc>
        <w:tc>
          <w:tcPr>
            <w:tcW w:w="1404" w:type="dxa"/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отрасли </w:t>
            </w:r>
          </w:p>
        </w:tc>
        <w:tc>
          <w:tcPr>
            <w:tcW w:w="2395" w:type="dxa"/>
            <w:gridSpan w:val="2"/>
          </w:tcPr>
          <w:p w:rsidR="00D23CB8" w:rsidRPr="00A619F0" w:rsidRDefault="00D23CB8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2</w:t>
            </w:r>
            <w:r w:rsidRPr="00A619F0">
              <w:rPr>
                <w:rFonts w:ascii="Times New Roman" w:hAnsi="Times New Roman" w:cs="Times New Roman"/>
              </w:rPr>
              <w:t>) Н.Ш. Кремер «Теория вероятностей и математическая статистика»  учебник для студентов  вузов 2012 г.</w:t>
            </w:r>
          </w:p>
        </w:tc>
        <w:tc>
          <w:tcPr>
            <w:tcW w:w="1281" w:type="dxa"/>
          </w:tcPr>
          <w:p w:rsidR="00D23CB8" w:rsidRPr="00A619F0" w:rsidRDefault="009A07AA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23CB8" w:rsidRPr="00A619F0">
              <w:rPr>
                <w:rFonts w:ascii="Times New Roman" w:hAnsi="Times New Roman" w:cs="Times New Roman"/>
              </w:rPr>
              <w:t>3)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 67-70</w:t>
            </w:r>
          </w:p>
        </w:tc>
        <w:tc>
          <w:tcPr>
            <w:tcW w:w="1569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D23CB8" w:rsidRPr="00A619F0" w:rsidTr="00A26FE9">
        <w:trPr>
          <w:trHeight w:val="1373"/>
        </w:trPr>
        <w:tc>
          <w:tcPr>
            <w:tcW w:w="670" w:type="dxa"/>
            <w:tcBorders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 xml:space="preserve"> Дискретная и непрерывная случайные величины. Способ задания дискретной величины. Числовые характеристики дискретной случайной величины.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отрасли </w:t>
            </w:r>
          </w:p>
        </w:tc>
        <w:tc>
          <w:tcPr>
            <w:tcW w:w="2395" w:type="dxa"/>
            <w:gridSpan w:val="2"/>
            <w:tcBorders>
              <w:bottom w:val="single" w:sz="4" w:space="0" w:color="auto"/>
            </w:tcBorders>
          </w:tcPr>
          <w:p w:rsidR="00D23CB8" w:rsidRPr="00A619F0" w:rsidRDefault="00D23CB8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2</w:t>
            </w:r>
            <w:r w:rsidRPr="00A619F0">
              <w:rPr>
                <w:rFonts w:ascii="Times New Roman" w:hAnsi="Times New Roman" w:cs="Times New Roman"/>
              </w:rPr>
              <w:t>) Н.Ш. Кремер «Теория вероятностей и математическая статистика»  учебник для студентов  вузов 2012 г.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2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 86-90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D23CB8" w:rsidRPr="00A619F0" w:rsidTr="00A26FE9">
        <w:trPr>
          <w:trHeight w:val="354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Повторные независимые испытания</w:t>
            </w:r>
            <w:proofErr w:type="gramStart"/>
            <w:r w:rsidRPr="00A619F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619F0">
              <w:rPr>
                <w:rFonts w:ascii="Times New Roman" w:hAnsi="Times New Roman" w:cs="Times New Roman"/>
              </w:rPr>
              <w:t>Простейший поток случайных событий и распределения Пуассона.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отрасли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2</w:t>
            </w:r>
            <w:r w:rsidRPr="00A619F0">
              <w:rPr>
                <w:rFonts w:ascii="Times New Roman" w:hAnsi="Times New Roman" w:cs="Times New Roman"/>
              </w:rPr>
              <w:t>) Н.Ш. Кремер «Теория вероятностей и математическая статистика»  учебник для студентов  вузов 2012 г.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2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 140-144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</w:tr>
      <w:tr w:rsidR="00D23CB8" w:rsidRPr="00A619F0" w:rsidTr="00A26FE9">
        <w:trPr>
          <w:trHeight w:val="43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Локальная теорема Лапласа, ее применение. Числовые характеристики дискретной случайной величины.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отрасли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2</w:t>
            </w:r>
            <w:r w:rsidRPr="00A619F0">
              <w:rPr>
                <w:rFonts w:ascii="Times New Roman" w:hAnsi="Times New Roman" w:cs="Times New Roman"/>
              </w:rPr>
              <w:t>) Н.Ш. Кремер «Теория вероятностей и математическая статистика»  учебник для студентов  вузов 2012 г.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2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</w:tr>
      <w:tr w:rsidR="00D23CB8" w:rsidRPr="00A619F0" w:rsidTr="00A26FE9">
        <w:trPr>
          <w:trHeight w:val="384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практических </w:t>
            </w:r>
            <w:r w:rsidRPr="00A619F0">
              <w:rPr>
                <w:rFonts w:ascii="Times New Roman" w:hAnsi="Times New Roman" w:cs="Times New Roman"/>
              </w:rPr>
              <w:t xml:space="preserve"> задач</w:t>
            </w:r>
            <w:r>
              <w:rPr>
                <w:rFonts w:ascii="Times New Roman" w:hAnsi="Times New Roman" w:cs="Times New Roman"/>
              </w:rPr>
              <w:t xml:space="preserve"> с применением вероятностных методов.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отрасли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9A07AA" w:rsidP="009A0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D23CB8" w:rsidRPr="00A619F0">
              <w:rPr>
                <w:rFonts w:ascii="Times New Roman" w:hAnsi="Times New Roman" w:cs="Times New Roman"/>
              </w:rPr>
              <w:t xml:space="preserve">) Н.Ш. Кремер «Теория вероятностей и математическая статистика»  учебник </w:t>
            </w:r>
            <w:r w:rsidR="00D23CB8" w:rsidRPr="00A619F0">
              <w:rPr>
                <w:rFonts w:ascii="Times New Roman" w:hAnsi="Times New Roman" w:cs="Times New Roman"/>
              </w:rPr>
              <w:lastRenderedPageBreak/>
              <w:t>для студентов  вузов 2012 г.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lastRenderedPageBreak/>
              <w:t>(</w:t>
            </w:r>
            <w:r w:rsidR="009A07AA">
              <w:rPr>
                <w:rFonts w:ascii="Times New Roman" w:hAnsi="Times New Roman" w:cs="Times New Roman"/>
              </w:rPr>
              <w:t>2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 334-335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A26FE9">
        <w:trPr>
          <w:trHeight w:val="18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  <w:r w:rsidRPr="00A619F0">
              <w:rPr>
                <w:rFonts w:ascii="Times New Roman" w:hAnsi="Times New Roman" w:cs="Times New Roman"/>
                <w:b/>
              </w:rPr>
              <w:lastRenderedPageBreak/>
              <w:t>3.2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м</w:t>
            </w:r>
            <w:r w:rsidRPr="00A619F0">
              <w:rPr>
                <w:rFonts w:ascii="Times New Roman" w:hAnsi="Times New Roman" w:cs="Times New Roman"/>
                <w:b/>
              </w:rPr>
              <w:t>атематическ</w:t>
            </w:r>
            <w:r>
              <w:rPr>
                <w:rFonts w:ascii="Times New Roman" w:hAnsi="Times New Roman" w:cs="Times New Roman"/>
                <w:b/>
              </w:rPr>
              <w:t>ой</w:t>
            </w:r>
            <w:r w:rsidRPr="00A619F0">
              <w:rPr>
                <w:rFonts w:ascii="Times New Roman" w:hAnsi="Times New Roman" w:cs="Times New Roman"/>
                <w:b/>
              </w:rPr>
              <w:t xml:space="preserve"> статистик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D23CB8" w:rsidRPr="00A619F0" w:rsidTr="00A26FE9">
        <w:trPr>
          <w:trHeight w:val="33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Задачи математической статистики. Генеральная и выборочная статистические совокупности.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отрасли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 w:rsidRPr="00A619F0">
              <w:rPr>
                <w:rFonts w:ascii="Times New Roman" w:hAnsi="Times New Roman" w:cs="Times New Roman"/>
              </w:rPr>
              <w:t xml:space="preserve">)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A619F0">
              <w:rPr>
                <w:rFonts w:ascii="Times New Roman" w:hAnsi="Times New Roman" w:cs="Times New Roman"/>
              </w:rPr>
              <w:t xml:space="preserve">            Ю.М. Колягин «Математика» в двух книгах - учебное пособие  для студентов  ОУ СПО 2012г.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стр.410-423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D23CB8" w:rsidRPr="00A619F0" w:rsidTr="00A26FE9">
        <w:trPr>
          <w:trHeight w:val="723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Доверительная вероятность, доверительные интервалы.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</w:p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отрасли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 w:rsidRPr="00A619F0">
              <w:rPr>
                <w:rFonts w:ascii="Times New Roman" w:hAnsi="Times New Roman" w:cs="Times New Roman"/>
              </w:rPr>
              <w:t xml:space="preserve">)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A619F0">
              <w:rPr>
                <w:rFonts w:ascii="Times New Roman" w:hAnsi="Times New Roman" w:cs="Times New Roman"/>
              </w:rPr>
              <w:t xml:space="preserve">    Ю.М. Колягин «Математика» в двух книгах - учебное пособие  для студентов  ОУ СПО 2012г.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стр.425-428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</w:tr>
      <w:tr w:rsidR="00D23CB8" w:rsidRPr="00A619F0" w:rsidTr="00A26FE9">
        <w:trPr>
          <w:trHeight w:val="652"/>
        </w:trPr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Решение практических задач с применением статистических  методов.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</w:p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отрасли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 w:rsidRPr="00A619F0">
              <w:rPr>
                <w:rFonts w:ascii="Times New Roman" w:hAnsi="Times New Roman" w:cs="Times New Roman"/>
              </w:rPr>
              <w:t xml:space="preserve">)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A619F0">
              <w:rPr>
                <w:rFonts w:ascii="Times New Roman" w:hAnsi="Times New Roman" w:cs="Times New Roman"/>
              </w:rPr>
              <w:t xml:space="preserve">           Ю.М. Колягин «Математика» в двух книгах - учебное пособие  для студентов  ОУ СПО 2012г.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стр.426-428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</w:tr>
      <w:tr w:rsidR="00387C42" w:rsidRPr="00A619F0" w:rsidTr="00A2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67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  <w:b/>
              </w:rPr>
            </w:pPr>
            <w:r w:rsidRPr="00A619F0">
              <w:rPr>
                <w:rFonts w:ascii="Times New Roman" w:hAnsi="Times New Roman" w:cs="Times New Roman"/>
                <w:b/>
              </w:rPr>
              <w:t>Линейная алгебра</w:t>
            </w:r>
          </w:p>
        </w:tc>
        <w:tc>
          <w:tcPr>
            <w:tcW w:w="1404" w:type="dxa"/>
          </w:tcPr>
          <w:p w:rsidR="00105075" w:rsidRDefault="00105075" w:rsidP="00105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7C42" w:rsidRPr="00105075" w:rsidRDefault="005B0169" w:rsidP="00105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07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6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A2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9"/>
        </w:trPr>
        <w:tc>
          <w:tcPr>
            <w:tcW w:w="67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83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  <w:b/>
              </w:rPr>
              <w:t>Система координат</w:t>
            </w:r>
          </w:p>
        </w:tc>
        <w:tc>
          <w:tcPr>
            <w:tcW w:w="1404" w:type="dxa"/>
          </w:tcPr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D23CB8" w:rsidRPr="00A619F0" w:rsidTr="00A2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1"/>
        </w:trPr>
        <w:tc>
          <w:tcPr>
            <w:tcW w:w="67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 xml:space="preserve">Понятие о системе координат и их преобразованиях. Построение </w:t>
            </w:r>
          </w:p>
        </w:tc>
        <w:tc>
          <w:tcPr>
            <w:tcW w:w="1404" w:type="dxa"/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отрасли </w:t>
            </w:r>
          </w:p>
        </w:tc>
        <w:tc>
          <w:tcPr>
            <w:tcW w:w="2387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 w:rsidRPr="00A619F0">
              <w:rPr>
                <w:rFonts w:ascii="Times New Roman" w:hAnsi="Times New Roman" w:cs="Times New Roman"/>
              </w:rPr>
              <w:t xml:space="preserve">)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A619F0">
              <w:rPr>
                <w:rFonts w:ascii="Times New Roman" w:hAnsi="Times New Roman" w:cs="Times New Roman"/>
              </w:rPr>
              <w:t xml:space="preserve">          Ю.М. Колягин «Математика» в двух книгах - учебное пособие  для студентов  ОУ СПО 2012г.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lastRenderedPageBreak/>
              <w:t>(</w:t>
            </w:r>
            <w:r w:rsidR="009A07AA">
              <w:rPr>
                <w:rFonts w:ascii="Times New Roman" w:hAnsi="Times New Roman" w:cs="Times New Roman"/>
              </w:rPr>
              <w:t>4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стр.28-30</w:t>
            </w:r>
          </w:p>
        </w:tc>
        <w:tc>
          <w:tcPr>
            <w:tcW w:w="1569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D23CB8" w:rsidRPr="00A619F0" w:rsidTr="00A2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6"/>
        </w:trPr>
        <w:tc>
          <w:tcPr>
            <w:tcW w:w="67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Построение графика функции методом преобразования.</w:t>
            </w:r>
          </w:p>
        </w:tc>
        <w:tc>
          <w:tcPr>
            <w:tcW w:w="1404" w:type="dxa"/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отрасли </w:t>
            </w:r>
          </w:p>
        </w:tc>
        <w:tc>
          <w:tcPr>
            <w:tcW w:w="2387" w:type="dxa"/>
          </w:tcPr>
          <w:p w:rsidR="00D23CB8" w:rsidRPr="00A619F0" w:rsidRDefault="009A07AA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</w:t>
            </w:r>
            <w:r w:rsidR="00D23CB8" w:rsidRPr="00A619F0">
              <w:rPr>
                <w:rFonts w:ascii="Times New Roman" w:hAnsi="Times New Roman" w:cs="Times New Roman"/>
              </w:rPr>
              <w:t xml:space="preserve">)       </w:t>
            </w:r>
            <w:r w:rsidR="00D23CB8">
              <w:rPr>
                <w:rFonts w:ascii="Times New Roman" w:hAnsi="Times New Roman" w:cs="Times New Roman"/>
              </w:rPr>
              <w:t xml:space="preserve">         </w:t>
            </w:r>
            <w:r w:rsidR="00D23CB8" w:rsidRPr="00A619F0">
              <w:rPr>
                <w:rFonts w:ascii="Times New Roman" w:hAnsi="Times New Roman" w:cs="Times New Roman"/>
              </w:rPr>
              <w:t xml:space="preserve">          Ю.М. Колягин «Математика» в двух книгах - учебное пособие  для студентов  ОУ СПО 2012г.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</w:tcPr>
          <w:p w:rsidR="00D23CB8" w:rsidRPr="00A619F0" w:rsidRDefault="00D23CB8" w:rsidP="009A07AA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 xml:space="preserve">  (</w:t>
            </w:r>
            <w:r w:rsidR="009A07AA">
              <w:rPr>
                <w:rFonts w:ascii="Times New Roman" w:hAnsi="Times New Roman" w:cs="Times New Roman"/>
              </w:rPr>
              <w:t>4</w:t>
            </w:r>
            <w:r w:rsidRPr="00A619F0">
              <w:rPr>
                <w:rFonts w:ascii="Times New Roman" w:hAnsi="Times New Roman" w:cs="Times New Roman"/>
              </w:rPr>
              <w:t>)  стр.30-36</w:t>
            </w:r>
          </w:p>
        </w:tc>
        <w:tc>
          <w:tcPr>
            <w:tcW w:w="1569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A2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9"/>
        </w:trPr>
        <w:tc>
          <w:tcPr>
            <w:tcW w:w="67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4.2.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  <w:b/>
              </w:rPr>
              <w:t>Алгебраический аппарат решения системы линейных уравнений</w:t>
            </w:r>
          </w:p>
        </w:tc>
        <w:tc>
          <w:tcPr>
            <w:tcW w:w="1404" w:type="dxa"/>
          </w:tcPr>
          <w:p w:rsidR="00387C42" w:rsidRPr="000F7929" w:rsidRDefault="00387C42" w:rsidP="001050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  <w:tr w:rsidR="00387C42" w:rsidRPr="00A619F0" w:rsidTr="00A2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2"/>
        </w:trPr>
        <w:tc>
          <w:tcPr>
            <w:tcW w:w="67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387C42" w:rsidRPr="00A619F0" w:rsidRDefault="00A26FE9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Алгебраический аппарат решения систем линейных уравнений</w:t>
            </w:r>
          </w:p>
        </w:tc>
        <w:tc>
          <w:tcPr>
            <w:tcW w:w="1404" w:type="dxa"/>
          </w:tcPr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387C42" w:rsidRPr="00A619F0" w:rsidRDefault="00387C42" w:rsidP="00105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Сообщение новых знаний</w:t>
            </w:r>
          </w:p>
        </w:tc>
        <w:tc>
          <w:tcPr>
            <w:tcW w:w="1843" w:type="dxa"/>
          </w:tcPr>
          <w:p w:rsidR="00387C42" w:rsidRPr="00A619F0" w:rsidRDefault="00D23CB8" w:rsidP="005B0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профессиональной деятельности</w:t>
            </w:r>
          </w:p>
        </w:tc>
        <w:tc>
          <w:tcPr>
            <w:tcW w:w="2387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Компьютерная презентация,  раздаточный материал</w:t>
            </w:r>
          </w:p>
        </w:tc>
        <w:tc>
          <w:tcPr>
            <w:tcW w:w="1289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стр.112-114</w:t>
            </w:r>
          </w:p>
        </w:tc>
        <w:tc>
          <w:tcPr>
            <w:tcW w:w="156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D23CB8" w:rsidRPr="00A619F0" w:rsidTr="00A2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2"/>
        </w:trPr>
        <w:tc>
          <w:tcPr>
            <w:tcW w:w="67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Решение систем уравнений методом Гаус</w:t>
            </w:r>
            <w:r>
              <w:rPr>
                <w:rFonts w:ascii="Times New Roman" w:hAnsi="Times New Roman" w:cs="Times New Roman"/>
              </w:rPr>
              <w:t>с</w:t>
            </w:r>
            <w:r w:rsidRPr="00A619F0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404" w:type="dxa"/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843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профессиональной деятельности</w:t>
            </w:r>
          </w:p>
        </w:tc>
        <w:tc>
          <w:tcPr>
            <w:tcW w:w="2387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Компьютерная презентация,  раздаточный материал</w:t>
            </w:r>
          </w:p>
        </w:tc>
        <w:tc>
          <w:tcPr>
            <w:tcW w:w="1289" w:type="dxa"/>
            <w:gridSpan w:val="2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стр.114-118</w:t>
            </w:r>
          </w:p>
        </w:tc>
        <w:tc>
          <w:tcPr>
            <w:tcW w:w="1569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</w:tr>
      <w:tr w:rsidR="00D23CB8" w:rsidRPr="00A619F0" w:rsidTr="00A2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48"/>
        </w:trPr>
        <w:tc>
          <w:tcPr>
            <w:tcW w:w="67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Решение систем уравнений</w:t>
            </w:r>
          </w:p>
        </w:tc>
        <w:tc>
          <w:tcPr>
            <w:tcW w:w="1404" w:type="dxa"/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профессиональной деятельности</w:t>
            </w:r>
          </w:p>
        </w:tc>
        <w:tc>
          <w:tcPr>
            <w:tcW w:w="2387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A619F0">
              <w:rPr>
                <w:rFonts w:ascii="Times New Roman" w:hAnsi="Times New Roman" w:cs="Times New Roman"/>
              </w:rPr>
              <w:t xml:space="preserve">          Ю.М. Колягин «Математика» в двух книгах - учебное пособие  для студентов  ОУ СПО 2012г.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стр.114-120</w:t>
            </w:r>
          </w:p>
        </w:tc>
        <w:tc>
          <w:tcPr>
            <w:tcW w:w="1569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D23CB8" w:rsidRPr="00A619F0" w:rsidTr="00A2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6"/>
        </w:trPr>
        <w:tc>
          <w:tcPr>
            <w:tcW w:w="67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D23CB8" w:rsidRPr="00A619F0" w:rsidRDefault="00A26FE9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систем уравнений методом </w:t>
            </w:r>
            <w:proofErr w:type="spellStart"/>
            <w:r>
              <w:rPr>
                <w:rFonts w:ascii="Times New Roman" w:hAnsi="Times New Roman" w:cs="Times New Roman"/>
              </w:rPr>
              <w:t>Крамера</w:t>
            </w:r>
            <w:proofErr w:type="spellEnd"/>
          </w:p>
        </w:tc>
        <w:tc>
          <w:tcPr>
            <w:tcW w:w="1404" w:type="dxa"/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23CB8" w:rsidRPr="00A619F0" w:rsidRDefault="00D23CB8" w:rsidP="00D23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профессиональной деятельности</w:t>
            </w:r>
          </w:p>
        </w:tc>
        <w:tc>
          <w:tcPr>
            <w:tcW w:w="2387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 xml:space="preserve">)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A619F0">
              <w:rPr>
                <w:rFonts w:ascii="Times New Roman" w:hAnsi="Times New Roman" w:cs="Times New Roman"/>
              </w:rPr>
              <w:t xml:space="preserve">            Ю.М. Колягин «Математика» в двух книгах </w:t>
            </w:r>
            <w:r>
              <w:rPr>
                <w:rFonts w:ascii="Times New Roman" w:hAnsi="Times New Roman" w:cs="Times New Roman"/>
              </w:rPr>
              <w:t>–</w:t>
            </w:r>
            <w:r w:rsidRPr="00A619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619F0">
              <w:rPr>
                <w:rFonts w:ascii="Times New Roman" w:hAnsi="Times New Roman" w:cs="Times New Roman"/>
              </w:rPr>
              <w:t>уче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9F0">
              <w:rPr>
                <w:rFonts w:ascii="Times New Roman" w:hAnsi="Times New Roman" w:cs="Times New Roman"/>
              </w:rPr>
              <w:t>бное</w:t>
            </w:r>
            <w:proofErr w:type="spellEnd"/>
            <w:proofErr w:type="gramEnd"/>
            <w:r w:rsidRPr="00A619F0">
              <w:rPr>
                <w:rFonts w:ascii="Times New Roman" w:hAnsi="Times New Roman" w:cs="Times New Roman"/>
              </w:rPr>
              <w:t xml:space="preserve"> пособие  для студентов  ОУ СПО 2012г.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(</w:t>
            </w:r>
            <w:r w:rsidR="009A07AA">
              <w:rPr>
                <w:rFonts w:ascii="Times New Roman" w:hAnsi="Times New Roman" w:cs="Times New Roman"/>
              </w:rPr>
              <w:t>3</w:t>
            </w:r>
            <w:r w:rsidRPr="00A619F0">
              <w:rPr>
                <w:rFonts w:ascii="Times New Roman" w:hAnsi="Times New Roman" w:cs="Times New Roman"/>
              </w:rPr>
              <w:t>)</w:t>
            </w:r>
          </w:p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стр.114-120</w:t>
            </w:r>
          </w:p>
        </w:tc>
        <w:tc>
          <w:tcPr>
            <w:tcW w:w="1569" w:type="dxa"/>
          </w:tcPr>
          <w:p w:rsidR="00D23CB8" w:rsidRPr="00A619F0" w:rsidRDefault="00D23CB8" w:rsidP="00D23CB8">
            <w:pPr>
              <w:rPr>
                <w:rFonts w:ascii="Times New Roman" w:hAnsi="Times New Roman" w:cs="Times New Roman"/>
              </w:rPr>
            </w:pPr>
            <w:r w:rsidRPr="00A619F0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</w:tr>
      <w:tr w:rsidR="00387C42" w:rsidRPr="00A619F0" w:rsidTr="00A26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6"/>
        </w:trPr>
        <w:tc>
          <w:tcPr>
            <w:tcW w:w="67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387C42" w:rsidRPr="00214BF0" w:rsidRDefault="00387C42" w:rsidP="005B0169">
            <w:pPr>
              <w:rPr>
                <w:rFonts w:ascii="Times New Roman" w:hAnsi="Times New Roman" w:cs="Times New Roman"/>
                <w:b/>
              </w:rPr>
            </w:pPr>
            <w:r w:rsidRPr="00214BF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04" w:type="dxa"/>
          </w:tcPr>
          <w:p w:rsidR="00387C42" w:rsidRPr="00214BF0" w:rsidRDefault="00387C42" w:rsidP="00105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BF0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1276" w:type="dxa"/>
          </w:tcPr>
          <w:p w:rsidR="00387C42" w:rsidRPr="00214BF0" w:rsidRDefault="00387C42" w:rsidP="00105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BF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30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2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:rsidR="00387C42" w:rsidRPr="00A619F0" w:rsidRDefault="00387C42" w:rsidP="005B0169">
            <w:pPr>
              <w:rPr>
                <w:rFonts w:ascii="Times New Roman" w:hAnsi="Times New Roman" w:cs="Times New Roman"/>
              </w:rPr>
            </w:pPr>
          </w:p>
        </w:tc>
      </w:tr>
    </w:tbl>
    <w:p w:rsidR="00387C42" w:rsidRPr="00A619F0" w:rsidRDefault="00387C42" w:rsidP="00387C42">
      <w:pPr>
        <w:rPr>
          <w:rFonts w:ascii="Times New Roman" w:hAnsi="Times New Roman" w:cs="Times New Roman"/>
        </w:rPr>
      </w:pPr>
    </w:p>
    <w:p w:rsidR="00387C42" w:rsidRPr="00A619F0" w:rsidRDefault="00387C42" w:rsidP="00387C42">
      <w:pPr>
        <w:rPr>
          <w:rFonts w:ascii="Times New Roman" w:hAnsi="Times New Roman" w:cs="Times New Roman"/>
        </w:rPr>
      </w:pPr>
    </w:p>
    <w:p w:rsidR="00387C42" w:rsidRDefault="00387C42" w:rsidP="00387C42"/>
    <w:p w:rsidR="00143BF9" w:rsidRDefault="00143BF9"/>
    <w:sectPr w:rsidR="00143BF9" w:rsidSect="009B438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438E"/>
    <w:rsid w:val="00073A1F"/>
    <w:rsid w:val="00105075"/>
    <w:rsid w:val="00143BF9"/>
    <w:rsid w:val="001643F4"/>
    <w:rsid w:val="00366531"/>
    <w:rsid w:val="00387C42"/>
    <w:rsid w:val="005B0169"/>
    <w:rsid w:val="009A07AA"/>
    <w:rsid w:val="009B438E"/>
    <w:rsid w:val="00A26FE9"/>
    <w:rsid w:val="00A93F7F"/>
    <w:rsid w:val="00CA47B7"/>
    <w:rsid w:val="00D23CB8"/>
    <w:rsid w:val="00D61D78"/>
    <w:rsid w:val="00DC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31"/>
  </w:style>
  <w:style w:type="paragraph" w:styleId="2">
    <w:name w:val="heading 2"/>
    <w:basedOn w:val="a"/>
    <w:next w:val="a"/>
    <w:link w:val="20"/>
    <w:semiHidden/>
    <w:unhideWhenUsed/>
    <w:qFormat/>
    <w:rsid w:val="009B438E"/>
    <w:pPr>
      <w:keepNext/>
      <w:tabs>
        <w:tab w:val="num" w:pos="1440"/>
      </w:tabs>
      <w:suppressAutoHyphens/>
      <w:spacing w:after="0" w:line="360" w:lineRule="auto"/>
      <w:ind w:left="1440" w:hanging="720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438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9B438E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36"/>
      <w:szCs w:val="20"/>
      <w:lang w:eastAsia="ar-SA"/>
    </w:rPr>
  </w:style>
  <w:style w:type="table" w:styleId="a3">
    <w:name w:val="Table Grid"/>
    <w:basedOn w:val="a1"/>
    <w:uiPriority w:val="59"/>
    <w:rsid w:val="00387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2017-02-22T10:19:00Z</cp:lastPrinted>
  <dcterms:created xsi:type="dcterms:W3CDTF">2016-12-01T06:21:00Z</dcterms:created>
  <dcterms:modified xsi:type="dcterms:W3CDTF">2017-02-22T10:20:00Z</dcterms:modified>
</cp:coreProperties>
</file>