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213"/>
        <w:gridCol w:w="576"/>
        <w:gridCol w:w="3547"/>
      </w:tblGrid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Pr="000415DB" w:rsidRDefault="005058F5" w:rsidP="005058F5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sz w:val="25"/>
                <w:szCs w:val="25"/>
              </w:rPr>
            </w:pPr>
            <w:r w:rsidRPr="000415DB">
              <w:rPr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5058F5" w:rsidRPr="000415DB" w:rsidRDefault="005058F5" w:rsidP="005058F5">
            <w:pPr>
              <w:shd w:val="clear" w:color="auto" w:fill="FFFFFF" w:themeFill="background1"/>
              <w:spacing w:after="0" w:line="240" w:lineRule="auto"/>
              <w:jc w:val="center"/>
              <w:rPr>
                <w:smallCaps/>
                <w:sz w:val="25"/>
                <w:szCs w:val="25"/>
              </w:rPr>
            </w:pPr>
            <w:r w:rsidRPr="000415DB">
              <w:rPr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5058F5" w:rsidRPr="000415DB" w:rsidRDefault="005058F5" w:rsidP="005058F5">
            <w:pPr>
              <w:pStyle w:val="af0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0415DB">
              <w:rPr>
                <w:sz w:val="25"/>
                <w:szCs w:val="25"/>
              </w:rPr>
              <w:t>«Алтайский агротехнический техникум»</w:t>
            </w:r>
          </w:p>
          <w:p w:rsidR="005058F5" w:rsidRPr="00EB4FC6" w:rsidRDefault="005058F5" w:rsidP="005058F5">
            <w:pPr>
              <w:pStyle w:val="af0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0415DB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0415DB">
              <w:rPr>
                <w:sz w:val="25"/>
                <w:szCs w:val="25"/>
              </w:rPr>
              <w:t>Алтайский агротехнический техникум</w:t>
            </w:r>
            <w:r w:rsidRPr="000415DB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0415DB">
              <w:rPr>
                <w:sz w:val="25"/>
                <w:szCs w:val="25"/>
              </w:rPr>
              <w:t>)</w:t>
            </w:r>
          </w:p>
        </w:tc>
      </w:tr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Pr="000415DB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</w:p>
        </w:tc>
      </w:tr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5058F5" w:rsidRPr="00EB4FC6" w:rsidRDefault="005058F5" w:rsidP="005058F5">
            <w:pPr>
              <w:pStyle w:val="ae"/>
              <w:shd w:val="clear" w:color="auto" w:fill="FFFFFF" w:themeFill="background1"/>
              <w:spacing w:before="0" w:beforeAutospacing="0" w:after="0" w:afterAutospacing="0"/>
              <w:ind w:right="325"/>
              <w:jc w:val="center"/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5058F5" w:rsidRPr="00FB07F4" w:rsidRDefault="005058F5" w:rsidP="005058F5">
            <w:pPr>
              <w:pStyle w:val="ae"/>
              <w:shd w:val="clear" w:color="auto" w:fill="FFFFFF" w:themeFill="background1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5058F5" w:rsidRPr="00FB07F4" w:rsidRDefault="005058F5" w:rsidP="005058F5">
            <w:pPr>
              <w:pStyle w:val="ae"/>
              <w:shd w:val="clear" w:color="auto" w:fill="FFFFFF" w:themeFill="background1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5058F5">
              <w:rPr>
                <w:b/>
                <w:caps/>
                <w:sz w:val="28"/>
                <w:szCs w:val="28"/>
              </w:rPr>
              <w:t>рабочая программа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5058F5">
              <w:rPr>
                <w:b/>
                <w:bCs/>
                <w:caps/>
                <w:sz w:val="28"/>
                <w:szCs w:val="28"/>
              </w:rPr>
              <w:t>профессионального модуля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5058F5">
              <w:rPr>
                <w:b/>
                <w:sz w:val="28"/>
                <w:szCs w:val="24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90418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Cs w:val="44"/>
              </w:rPr>
            </w:pPr>
            <w:r w:rsidRPr="00904185">
              <w:rPr>
                <w:b/>
                <w:bCs/>
                <w:caps/>
                <w:szCs w:val="28"/>
              </w:rPr>
              <w:t>специальности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5058F5">
              <w:rPr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5058F5" w:rsidRPr="005058F5" w:rsidRDefault="005058F5" w:rsidP="005058F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58F5">
              <w:rPr>
                <w:bCs/>
                <w:sz w:val="24"/>
                <w:szCs w:val="24"/>
              </w:rPr>
              <w:t>И ОБОРУДОВАНИЯ</w:t>
            </w: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5058F5" w:rsidRPr="00EB4FC6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szCs w:val="28"/>
              </w:rPr>
            </w:pPr>
            <w:r w:rsidRPr="00EB4FC6">
              <w:rPr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5058F5" w:rsidRPr="00EB4FC6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szCs w:val="28"/>
              </w:rPr>
            </w:pPr>
            <w:r w:rsidRPr="00EB4FC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058F5" w:rsidRPr="005058F5" w:rsidRDefault="005058F5" w:rsidP="005058F5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Pr="005058F5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505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ПМ.01 </w:t>
      </w:r>
      <w:r w:rsidRPr="005058F5">
        <w:rPr>
          <w:rFonts w:ascii="Times New Roman" w:hAnsi="Times New Roman"/>
          <w:b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5058F5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058F5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5058F5">
        <w:rPr>
          <w:rFonts w:ascii="Times New Roman" w:hAnsi="Times New Roman"/>
          <w:b/>
          <w:sz w:val="28"/>
          <w:szCs w:val="28"/>
        </w:rPr>
        <w:t xml:space="preserve"> </w:t>
      </w:r>
      <w:r w:rsidRPr="005058F5">
        <w:rPr>
          <w:rFonts w:ascii="Times New Roman" w:hAnsi="Times New Roman"/>
          <w:sz w:val="28"/>
          <w:szCs w:val="28"/>
        </w:rPr>
        <w:t>(</w:t>
      </w:r>
      <w:r w:rsidRPr="005058F5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5058F5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058F5">
        <w:rPr>
          <w:rFonts w:ascii="Times New Roman" w:hAnsi="Times New Roman"/>
          <w:bCs/>
          <w:sz w:val="28"/>
          <w:szCs w:val="28"/>
        </w:rPr>
        <w:t xml:space="preserve"> России от 9 декабря 2016 г. № 1564</w:t>
      </w:r>
      <w:r w:rsidRPr="005058F5">
        <w:rPr>
          <w:rFonts w:ascii="Times New Roman" w:hAnsi="Times New Roman"/>
          <w:sz w:val="28"/>
          <w:szCs w:val="28"/>
        </w:rPr>
        <w:t>)</w:t>
      </w: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А.Н.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241"/>
        <w:gridCol w:w="3852"/>
      </w:tblGrid>
      <w:tr w:rsidR="005058F5" w:rsidRPr="005058F5" w:rsidTr="005058F5">
        <w:tc>
          <w:tcPr>
            <w:tcW w:w="2812" w:type="pct"/>
          </w:tcPr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РАССМОТРЕНА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цикловой методической комиссией общетехнических и специальных дисциплин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Протокол № ___от «___</w:t>
            </w:r>
            <w:proofErr w:type="gramStart"/>
            <w:r w:rsidRPr="005058F5">
              <w:t>_»_</w:t>
            </w:r>
            <w:proofErr w:type="gramEnd"/>
            <w:r w:rsidRPr="005058F5">
              <w:t>______________201</w:t>
            </w:r>
            <w:r>
              <w:t>9</w:t>
            </w:r>
            <w:r w:rsidRPr="005058F5">
              <w:t>г.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Председатель ЦМК________________/Т.В. Вебер/</w:t>
            </w:r>
          </w:p>
        </w:tc>
        <w:tc>
          <w:tcPr>
            <w:tcW w:w="129" w:type="pct"/>
          </w:tcPr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</w:p>
        </w:tc>
        <w:tc>
          <w:tcPr>
            <w:tcW w:w="2059" w:type="pct"/>
          </w:tcPr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center"/>
            </w:pPr>
            <w:r w:rsidRPr="005058F5">
              <w:t>СОГЛАСОВАНО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Заместитель директора по учебной работе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От «__</w:t>
            </w:r>
            <w:proofErr w:type="gramStart"/>
            <w:r w:rsidRPr="005058F5">
              <w:t>_»_</w:t>
            </w:r>
            <w:proofErr w:type="gramEnd"/>
            <w:r w:rsidRPr="005058F5">
              <w:t>________________201</w:t>
            </w:r>
            <w:r>
              <w:t>9</w:t>
            </w:r>
            <w:r w:rsidRPr="005058F5">
              <w:t>г.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</w:pPr>
            <w:r w:rsidRPr="005058F5">
              <w:t xml:space="preserve">________________/Г.И. </w:t>
            </w:r>
            <w:proofErr w:type="spellStart"/>
            <w:r w:rsidRPr="005058F5">
              <w:t>Кошкарова</w:t>
            </w:r>
            <w:proofErr w:type="spellEnd"/>
            <w:r w:rsidRPr="005058F5">
              <w:t>/</w:t>
            </w:r>
          </w:p>
        </w:tc>
      </w:tr>
    </w:tbl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B37" w:rsidRPr="00860A60" w:rsidRDefault="00D17B37" w:rsidP="005058F5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860A6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Ind w:w="-459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17B37" w:rsidRPr="00860A60" w:rsidTr="005058F5">
        <w:trPr>
          <w:trHeight w:val="394"/>
        </w:trPr>
        <w:tc>
          <w:tcPr>
            <w:tcW w:w="9007" w:type="dxa"/>
          </w:tcPr>
          <w:p w:rsidR="00D17B37" w:rsidRPr="00860A60" w:rsidRDefault="005058F5" w:rsidP="00505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</w:t>
            </w:r>
            <w:r w:rsidR="00D17B37" w:rsidRPr="00860A6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</w:tcPr>
          <w:p w:rsidR="00D17B37" w:rsidRPr="00860A60" w:rsidRDefault="004E5FB0" w:rsidP="00505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7B37" w:rsidRPr="00860A60" w:rsidTr="005058F5">
        <w:trPr>
          <w:trHeight w:val="720"/>
        </w:trPr>
        <w:tc>
          <w:tcPr>
            <w:tcW w:w="9007" w:type="dxa"/>
          </w:tcPr>
          <w:p w:rsidR="00D17B37" w:rsidRPr="00860A60" w:rsidRDefault="00D17B37" w:rsidP="00505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D17B37" w:rsidRPr="00860A60" w:rsidRDefault="004E5FB0" w:rsidP="00505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D17B37" w:rsidRPr="00860A60" w:rsidTr="005058F5">
        <w:trPr>
          <w:trHeight w:val="594"/>
        </w:trPr>
        <w:tc>
          <w:tcPr>
            <w:tcW w:w="9007" w:type="dxa"/>
          </w:tcPr>
          <w:p w:rsidR="00D17B37" w:rsidRPr="00860A60" w:rsidRDefault="00D17B37" w:rsidP="007B6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sz w:val="24"/>
                <w:szCs w:val="24"/>
              </w:rPr>
              <w:t xml:space="preserve">3. УСЛОВИЯ РЕАЛИЗАЦИИ ПРОГРАММЫ </w:t>
            </w:r>
          </w:p>
        </w:tc>
        <w:tc>
          <w:tcPr>
            <w:tcW w:w="800" w:type="dxa"/>
          </w:tcPr>
          <w:p w:rsidR="00D17B37" w:rsidRPr="00860A60" w:rsidRDefault="00D17B37" w:rsidP="005058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B37" w:rsidRPr="00860A60" w:rsidTr="005058F5">
        <w:trPr>
          <w:trHeight w:val="692"/>
        </w:trPr>
        <w:tc>
          <w:tcPr>
            <w:tcW w:w="9007" w:type="dxa"/>
          </w:tcPr>
          <w:p w:rsidR="00D17B37" w:rsidRPr="00860A60" w:rsidRDefault="00D17B37" w:rsidP="00505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B6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 (ВИДА ДЕЯТЕЛЬНОСТИ</w:t>
            </w:r>
            <w:r w:rsidRPr="00860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D17B37" w:rsidRPr="00860A60" w:rsidRDefault="00D17B37" w:rsidP="005058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612E" w:rsidRDefault="007B612E" w:rsidP="005058F5">
      <w:pPr>
        <w:rPr>
          <w:b/>
          <w:i/>
        </w:rPr>
      </w:pPr>
    </w:p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Default="007B612E" w:rsidP="007B612E">
      <w:pPr>
        <w:jc w:val="right"/>
      </w:pPr>
    </w:p>
    <w:p w:rsidR="007B612E" w:rsidRDefault="007B612E" w:rsidP="007B612E"/>
    <w:p w:rsidR="00D17B37" w:rsidRPr="007B612E" w:rsidRDefault="00D17B37" w:rsidP="007B612E">
      <w:pPr>
        <w:sectPr w:rsidR="00D17B37" w:rsidRPr="007B612E" w:rsidSect="004E5FB0">
          <w:footerReference w:type="default" r:id="rId8"/>
          <w:footerReference w:type="first" r:id="rId9"/>
          <w:pgSz w:w="11906" w:h="16838" w:code="9"/>
          <w:pgMar w:top="1134" w:right="851" w:bottom="1134" w:left="1701" w:header="737" w:footer="737" w:gutter="0"/>
          <w:pgNumType w:start="1"/>
          <w:cols w:space="720"/>
          <w:titlePg/>
          <w:docGrid w:linePitch="299"/>
        </w:sectPr>
      </w:pPr>
    </w:p>
    <w:p w:rsidR="00D17B37" w:rsidRPr="00860A60" w:rsidRDefault="00D17B37" w:rsidP="005058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ПРОГРАММЫ</w:t>
      </w:r>
    </w:p>
    <w:p w:rsidR="00D17B37" w:rsidRPr="00860A60" w:rsidRDefault="00D17B37" w:rsidP="005058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1.1.Область применения программы</w:t>
      </w:r>
    </w:p>
    <w:p w:rsidR="00D17B37" w:rsidRPr="00860A60" w:rsidRDefault="00A05221" w:rsidP="005058F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17B37" w:rsidRPr="00860A60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  <w:r w:rsidR="00D17B37" w:rsidRPr="00860A60">
        <w:rPr>
          <w:rFonts w:ascii="Times New Roman" w:hAnsi="Times New Roman"/>
          <w:i/>
          <w:sz w:val="24"/>
          <w:szCs w:val="24"/>
        </w:rPr>
        <w:t xml:space="preserve"> </w:t>
      </w:r>
      <w:r w:rsidR="00D17B37" w:rsidRPr="00860A60">
        <w:rPr>
          <w:rFonts w:ascii="Times New Roman" w:eastAsia="Times New Roman" w:hAnsi="Times New Roman"/>
          <w:sz w:val="24"/>
          <w:szCs w:val="24"/>
        </w:rPr>
        <w:t xml:space="preserve">по специальности </w:t>
      </w:r>
      <w:r w:rsidR="00D17B37" w:rsidRPr="00860A60">
        <w:rPr>
          <w:rFonts w:ascii="Times New Roman" w:eastAsia="Times New Roman" w:hAnsi="Times New Roman"/>
          <w:b/>
          <w:sz w:val="24"/>
          <w:szCs w:val="24"/>
        </w:rPr>
        <w:t xml:space="preserve">35.02.16 </w:t>
      </w:r>
      <w:r w:rsidR="00D17B37" w:rsidRPr="00860A60">
        <w:rPr>
          <w:rFonts w:ascii="Times New Roman" w:hAnsi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(ВД.1) </w:t>
      </w:r>
      <w:r w:rsidRPr="00860A60">
        <w:rPr>
          <w:rFonts w:ascii="Times New Roman" w:hAnsi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436"/>
      </w:tblGrid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ind w:right="-108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 1.2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 1.3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 1.6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17B37" w:rsidRPr="00860A60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7B37" w:rsidRPr="00860A60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7B37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612E" w:rsidRDefault="007B612E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7B37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 xml:space="preserve">Дескрипторы </w:t>
      </w:r>
      <w:proofErr w:type="spellStart"/>
      <w:r w:rsidRPr="00860A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60A60">
        <w:rPr>
          <w:rFonts w:ascii="Times New Roman" w:hAnsi="Times New Roman"/>
          <w:sz w:val="24"/>
          <w:szCs w:val="24"/>
        </w:rPr>
        <w:t xml:space="preserve"> компетенций по разделам профессионального модуля. </w:t>
      </w:r>
    </w:p>
    <w:p w:rsidR="00D17B37" w:rsidRPr="00860A60" w:rsidRDefault="00D17B37" w:rsidP="005058F5">
      <w:pPr>
        <w:spacing w:after="0"/>
        <w:rPr>
          <w:rStyle w:val="ab"/>
          <w:rFonts w:ascii="Times New Roman" w:eastAsia="Times New Roman" w:hAnsi="Times New Roman"/>
          <w:b/>
          <w:i w:val="0"/>
          <w:sz w:val="24"/>
          <w:szCs w:val="24"/>
        </w:rPr>
      </w:pPr>
      <w:r w:rsidRPr="00860A60">
        <w:rPr>
          <w:rFonts w:ascii="Times New Roman" w:hAnsi="Times New Roman"/>
          <w:b/>
          <w:sz w:val="24"/>
          <w:szCs w:val="24"/>
        </w:rPr>
        <w:t>ВД 1. Подготовка машин, механизмов, установок, приспособлений к работе, комплектование сборочных единиц</w:t>
      </w:r>
      <w:r w:rsidRPr="00860A60">
        <w:rPr>
          <w:rStyle w:val="ab"/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>Спецификация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37"/>
        <w:gridCol w:w="2251"/>
        <w:gridCol w:w="34"/>
        <w:gridCol w:w="2291"/>
        <w:gridCol w:w="32"/>
        <w:gridCol w:w="2276"/>
      </w:tblGrid>
      <w:tr w:rsidR="00D17B37" w:rsidRPr="00860A60" w:rsidTr="00560A3D">
        <w:trPr>
          <w:trHeight w:val="20"/>
        </w:trPr>
        <w:tc>
          <w:tcPr>
            <w:tcW w:w="1346" w:type="pct"/>
            <w:vMerge w:val="restart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54" w:type="pct"/>
            <w:gridSpan w:val="6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D17B37" w:rsidRPr="00860A60" w:rsidTr="00560A3D">
        <w:trPr>
          <w:trHeight w:val="20"/>
        </w:trPr>
        <w:tc>
          <w:tcPr>
            <w:tcW w:w="1346" w:type="pct"/>
            <w:vMerge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2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D17B37" w:rsidRPr="00860A60" w:rsidTr="00560A3D">
        <w:trPr>
          <w:trHeight w:val="20"/>
        </w:trPr>
        <w:tc>
          <w:tcPr>
            <w:tcW w:w="5000" w:type="pct"/>
            <w:gridSpan w:val="7"/>
          </w:tcPr>
          <w:p w:rsidR="00D17B37" w:rsidRPr="00860A60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 и  общее устройство  тракторов, автомобилей и сельскохозяйственных машин</w:t>
            </w:r>
          </w:p>
        </w:tc>
      </w:tr>
      <w:tr w:rsidR="00D17B37" w:rsidRPr="00860A60" w:rsidTr="00560A3D">
        <w:trPr>
          <w:trHeight w:val="20"/>
        </w:trPr>
        <w:tc>
          <w:tcPr>
            <w:tcW w:w="13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127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Распаковка сельскохозяйственной техники и ее составных частей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Проверка комплектности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Монтаж и сборка сельскохозяйственной техники в соответствии с эксплуатационными документами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Пуск, регулирование, комплексное апробирование и обкатка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Оформление документов о приемке сельскохозяйственной техники</w:t>
            </w:r>
          </w:p>
        </w:tc>
        <w:tc>
          <w:tcPr>
            <w:tcW w:w="12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860A60" w:rsidRDefault="00D17B37" w:rsidP="005058F5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  <w:shd w:val="clear" w:color="auto" w:fill="D8EDE8"/>
              </w:rPr>
            </w:pP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Основные типы сельскохозяйственной техники и области ее применения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средств индивидуальной защиты, необходимых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Порядок оформления документов по приемке сельскохозяйственной техники</w:t>
            </w:r>
          </w:p>
        </w:tc>
      </w:tr>
      <w:tr w:rsidR="00D17B37" w:rsidRPr="00860A60" w:rsidTr="00560A3D">
        <w:trPr>
          <w:trHeight w:val="20"/>
        </w:trPr>
        <w:tc>
          <w:tcPr>
            <w:tcW w:w="13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ОК.01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реализации, предлагает критерии оценки и рекомендации по улучшению плана. </w:t>
            </w:r>
          </w:p>
        </w:tc>
        <w:tc>
          <w:tcPr>
            <w:tcW w:w="12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результат и последствия своих действий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(самостоятельно или с помощью наставника).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17B37" w:rsidRPr="00860A60" w:rsidTr="00560A3D">
        <w:trPr>
          <w:trHeight w:val="20"/>
        </w:trPr>
        <w:tc>
          <w:tcPr>
            <w:tcW w:w="13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ОК.02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7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Номенклатура </w:t>
            </w:r>
            <w:proofErr w:type="gramStart"/>
            <w:r w:rsidRPr="00860A60"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применяемых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860A60" w:rsidTr="00560A3D">
        <w:trPr>
          <w:trHeight w:val="20"/>
        </w:trPr>
        <w:tc>
          <w:tcPr>
            <w:tcW w:w="13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ОК.07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7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17B37" w:rsidRPr="00860A60" w:rsidTr="00560A3D">
        <w:trPr>
          <w:trHeight w:val="20"/>
        </w:trPr>
        <w:tc>
          <w:tcPr>
            <w:tcW w:w="13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ОК.10</w:t>
            </w:r>
            <w:r w:rsidR="00395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27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тексты на базовые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основные общеупотребительные глаголы (бытовая и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лексика)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D17B37" w:rsidRPr="00860A60" w:rsidTr="00560A3D">
        <w:trPr>
          <w:trHeight w:val="20"/>
        </w:trPr>
        <w:tc>
          <w:tcPr>
            <w:tcW w:w="5000" w:type="pct"/>
            <w:gridSpan w:val="7"/>
          </w:tcPr>
          <w:p w:rsidR="00D17B37" w:rsidRPr="00860A60" w:rsidRDefault="00D17B37" w:rsidP="003952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86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952BE" w:rsidRPr="0086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 </w:t>
            </w:r>
            <w:r w:rsidR="003952BE"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сельскохозяйственных машин и механизмов  к работе</w:t>
            </w:r>
          </w:p>
        </w:tc>
      </w:tr>
      <w:tr w:rsidR="003952BE" w:rsidRPr="00860A60" w:rsidTr="00560A3D">
        <w:trPr>
          <w:trHeight w:val="20"/>
        </w:trPr>
        <w:tc>
          <w:tcPr>
            <w:tcW w:w="5000" w:type="pct"/>
            <w:gridSpan w:val="7"/>
          </w:tcPr>
          <w:p w:rsidR="003952BE" w:rsidRPr="00860A60" w:rsidRDefault="003952BE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 </w:t>
            </w:r>
            <w:r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сельскохозяйственных машин и механизмов  к работе для обслуживания  животноводческих ферм, комплексов и птицефабрик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ПК 1.6. Выполнять настройку и регулировку рабочего и вспомогательного оборудования тракторов и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 в соответствии требованиями к выполнению технологических операций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128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узлов и деталей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техническое состояние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D17B37" w:rsidRPr="00860A60" w:rsidRDefault="00D17B37" w:rsidP="005058F5">
            <w:pPr>
              <w:pStyle w:val="ad"/>
              <w:spacing w:line="240" w:lineRule="auto"/>
              <w:contextualSpacing/>
              <w:jc w:val="left"/>
              <w:rPr>
                <w:b/>
                <w:i/>
              </w:rPr>
            </w:pPr>
            <w:r w:rsidRPr="00860A60">
              <w:t>Осуществлять проверку</w:t>
            </w:r>
            <w:r w:rsidRPr="00860A60">
              <w:rPr>
                <w:rStyle w:val="ac"/>
              </w:rPr>
              <w:t xml:space="preserve"> </w:t>
            </w:r>
            <w:r w:rsidRPr="00860A60">
              <w:t>работоспособности и настройку инструмента, оборудования,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  <w:tc>
          <w:tcPr>
            <w:tcW w:w="1085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Назначение и порядок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ОК.01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потребности в информации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28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выявлять и эффективно искать информацию, необходимую для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решения задачи и/или проблемы;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085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Алгоритмы выполнения работ в профессиональной и смежных областях;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ОК.02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контексте профессиональной деятельности </w:t>
            </w:r>
          </w:p>
        </w:tc>
        <w:tc>
          <w:tcPr>
            <w:tcW w:w="128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5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Номенклатура </w:t>
            </w:r>
            <w:proofErr w:type="gramStart"/>
            <w:r w:rsidRPr="00860A60"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применяемых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ОК.07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3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D17B37" w:rsidRPr="00860A60" w:rsidTr="00560A3D">
        <w:trPr>
          <w:trHeight w:val="20"/>
        </w:trPr>
        <w:tc>
          <w:tcPr>
            <w:tcW w:w="5000" w:type="pct"/>
            <w:gridSpan w:val="7"/>
          </w:tcPr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автомобилей и </w:t>
            </w:r>
            <w:r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сельскохозяйственных машин для ухода за сельскохозяйственными культурами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1218" w:type="pct"/>
            <w:gridSpan w:val="2"/>
            <w:vMerge w:val="restar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условий работы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документов по подготовке сельскохозяйственной техники к работе</w:t>
            </w:r>
          </w:p>
        </w:tc>
        <w:tc>
          <w:tcPr>
            <w:tcW w:w="1283" w:type="pct"/>
            <w:vMerge w:val="restar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узлов и деталей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работы.</w:t>
            </w:r>
          </w:p>
        </w:tc>
        <w:tc>
          <w:tcPr>
            <w:tcW w:w="1089" w:type="pct"/>
            <w:gridSpan w:val="2"/>
            <w:vMerge w:val="restar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Технологии производства сельскохозяйственной продукции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Порядок оформления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по подготовке сельскохозяйственной техники к работе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860A6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….</w:t>
            </w:r>
          </w:p>
        </w:tc>
        <w:tc>
          <w:tcPr>
            <w:tcW w:w="1218" w:type="pct"/>
            <w:gridSpan w:val="2"/>
            <w:vMerge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ОК.01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283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ОК.02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информационного поиска из широкого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набора источников, необходимого для выполнения профессиональных задач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3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необходимые источники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Номенклатура </w:t>
            </w:r>
            <w:proofErr w:type="gramStart"/>
            <w:r w:rsidRPr="00860A60">
              <w:rPr>
                <w:rFonts w:ascii="Times New Roman" w:hAnsi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86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применяемых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ОК.07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17B37" w:rsidRPr="00860A60" w:rsidTr="00560A3D">
        <w:trPr>
          <w:trHeight w:val="20"/>
        </w:trPr>
        <w:tc>
          <w:tcPr>
            <w:tcW w:w="1410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1218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3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участвовать в диалогах на знакомые общие и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089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лексический минимум, относящийся к описанию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средств и процессов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D17B37" w:rsidRDefault="00D17B37" w:rsidP="005058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B37" w:rsidRPr="00A05221" w:rsidRDefault="00D17B37" w:rsidP="00505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t xml:space="preserve">1.3. </w:t>
      </w:r>
      <w:r w:rsidRPr="00A05221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D17B37" w:rsidRPr="00A05221" w:rsidRDefault="003952BE" w:rsidP="0050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221">
        <w:rPr>
          <w:rFonts w:ascii="Times New Roman" w:hAnsi="Times New Roman"/>
          <w:sz w:val="24"/>
          <w:szCs w:val="24"/>
        </w:rPr>
        <w:t xml:space="preserve">Всего </w:t>
      </w:r>
      <w:proofErr w:type="gramStart"/>
      <w:r w:rsidRPr="00A05221">
        <w:rPr>
          <w:rFonts w:ascii="Times New Roman" w:hAnsi="Times New Roman"/>
          <w:sz w:val="24"/>
          <w:szCs w:val="24"/>
        </w:rPr>
        <w:t>часов  -</w:t>
      </w:r>
      <w:proofErr w:type="gramEnd"/>
      <w:r w:rsidRPr="00A05221">
        <w:rPr>
          <w:rFonts w:ascii="Times New Roman" w:hAnsi="Times New Roman"/>
          <w:sz w:val="24"/>
          <w:szCs w:val="24"/>
        </w:rPr>
        <w:t xml:space="preserve">  664</w:t>
      </w:r>
      <w:r w:rsidR="00D17B37" w:rsidRPr="00A05221">
        <w:rPr>
          <w:rFonts w:ascii="Times New Roman" w:hAnsi="Times New Roman"/>
          <w:sz w:val="24"/>
          <w:szCs w:val="24"/>
        </w:rPr>
        <w:t xml:space="preserve">. </w:t>
      </w:r>
    </w:p>
    <w:p w:rsidR="00D17B37" w:rsidRPr="00A05221" w:rsidRDefault="00D17B37" w:rsidP="0050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221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A05221">
        <w:rPr>
          <w:rFonts w:ascii="Times New Roman" w:hAnsi="Times New Roman"/>
          <w:sz w:val="24"/>
          <w:szCs w:val="24"/>
        </w:rPr>
        <w:t xml:space="preserve">них:   </w:t>
      </w:r>
      <w:proofErr w:type="gramEnd"/>
      <w:r w:rsidRPr="00A05221">
        <w:rPr>
          <w:rFonts w:ascii="Times New Roman" w:hAnsi="Times New Roman"/>
          <w:sz w:val="24"/>
          <w:szCs w:val="24"/>
        </w:rPr>
        <w:t xml:space="preserve">на освоение МДК – </w:t>
      </w:r>
      <w:r w:rsidR="003952BE" w:rsidRPr="00A05221">
        <w:rPr>
          <w:rFonts w:ascii="Times New Roman" w:hAnsi="Times New Roman"/>
          <w:sz w:val="24"/>
          <w:szCs w:val="24"/>
        </w:rPr>
        <w:t>412</w:t>
      </w:r>
      <w:r w:rsidRPr="00A05221">
        <w:rPr>
          <w:rFonts w:ascii="Times New Roman" w:hAnsi="Times New Roman"/>
          <w:sz w:val="24"/>
          <w:szCs w:val="24"/>
        </w:rPr>
        <w:t>;</w:t>
      </w:r>
    </w:p>
    <w:p w:rsidR="00D17B37" w:rsidRPr="00A05221" w:rsidRDefault="00D17B37" w:rsidP="0050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221">
        <w:rPr>
          <w:rFonts w:ascii="Times New Roman" w:hAnsi="Times New Roman"/>
          <w:sz w:val="24"/>
          <w:szCs w:val="24"/>
        </w:rPr>
        <w:t>- на практики:</w:t>
      </w:r>
      <w:r w:rsidR="003952BE" w:rsidRPr="00A05221">
        <w:rPr>
          <w:rFonts w:ascii="Times New Roman" w:hAnsi="Times New Roman"/>
          <w:sz w:val="24"/>
          <w:szCs w:val="24"/>
        </w:rPr>
        <w:t xml:space="preserve"> 252</w:t>
      </w:r>
    </w:p>
    <w:p w:rsidR="00D17B37" w:rsidRPr="00A05221" w:rsidRDefault="003952BE" w:rsidP="0050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221">
        <w:rPr>
          <w:rFonts w:ascii="Times New Roman" w:hAnsi="Times New Roman"/>
          <w:sz w:val="24"/>
          <w:szCs w:val="24"/>
        </w:rPr>
        <w:t>- в том числе учебную - 144</w:t>
      </w:r>
    </w:p>
    <w:p w:rsidR="00D17B37" w:rsidRPr="00A05221" w:rsidRDefault="003952BE" w:rsidP="0050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221">
        <w:rPr>
          <w:rFonts w:ascii="Times New Roman" w:hAnsi="Times New Roman"/>
          <w:sz w:val="24"/>
          <w:szCs w:val="24"/>
        </w:rPr>
        <w:t xml:space="preserve">- и </w:t>
      </w:r>
      <w:proofErr w:type="gramStart"/>
      <w:r w:rsidRPr="00A05221">
        <w:rPr>
          <w:rFonts w:ascii="Times New Roman" w:hAnsi="Times New Roman"/>
          <w:sz w:val="24"/>
          <w:szCs w:val="24"/>
        </w:rPr>
        <w:t>производственную  -</w:t>
      </w:r>
      <w:proofErr w:type="gramEnd"/>
      <w:r w:rsidRPr="00A05221">
        <w:rPr>
          <w:rFonts w:ascii="Times New Roman" w:hAnsi="Times New Roman"/>
          <w:sz w:val="24"/>
          <w:szCs w:val="24"/>
        </w:rPr>
        <w:t xml:space="preserve"> 108</w:t>
      </w:r>
      <w:r w:rsidR="00D17B37" w:rsidRPr="00A05221">
        <w:rPr>
          <w:rFonts w:ascii="Times New Roman" w:hAnsi="Times New Roman"/>
          <w:sz w:val="24"/>
          <w:szCs w:val="24"/>
        </w:rPr>
        <w:t>;</w:t>
      </w:r>
    </w:p>
    <w:p w:rsidR="00D17B37" w:rsidRPr="00A05221" w:rsidRDefault="00D17B37" w:rsidP="0050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221">
        <w:rPr>
          <w:rFonts w:ascii="Times New Roman" w:hAnsi="Times New Roman"/>
          <w:sz w:val="24"/>
          <w:szCs w:val="24"/>
        </w:rPr>
        <w:t xml:space="preserve">- количество </w:t>
      </w:r>
      <w:proofErr w:type="gramStart"/>
      <w:r w:rsidRPr="00A05221">
        <w:rPr>
          <w:rFonts w:ascii="Times New Roman" w:hAnsi="Times New Roman"/>
          <w:sz w:val="24"/>
          <w:szCs w:val="24"/>
        </w:rPr>
        <w:t>часов  на</w:t>
      </w:r>
      <w:proofErr w:type="gramEnd"/>
      <w:r w:rsidRPr="00A05221">
        <w:rPr>
          <w:rFonts w:ascii="Times New Roman" w:hAnsi="Times New Roman"/>
          <w:sz w:val="24"/>
          <w:szCs w:val="24"/>
        </w:rPr>
        <w:t xml:space="preserve">  самостоятельную работу -  </w:t>
      </w:r>
      <w:r w:rsidR="003952BE" w:rsidRPr="00A05221">
        <w:rPr>
          <w:rFonts w:ascii="Times New Roman" w:hAnsi="Times New Roman"/>
          <w:sz w:val="24"/>
          <w:szCs w:val="24"/>
        </w:rPr>
        <w:t>54</w:t>
      </w:r>
      <w:r w:rsidRPr="00A05221">
        <w:rPr>
          <w:rFonts w:ascii="Times New Roman" w:hAnsi="Times New Roman"/>
          <w:sz w:val="24"/>
          <w:szCs w:val="24"/>
        </w:rPr>
        <w:t>.</w:t>
      </w:r>
    </w:p>
    <w:p w:rsidR="00D17B37" w:rsidRPr="00A05221" w:rsidRDefault="00D17B37" w:rsidP="005058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7B37" w:rsidRPr="00627D9F" w:rsidRDefault="00D17B37" w:rsidP="005058F5">
      <w:pPr>
        <w:spacing w:after="0"/>
        <w:rPr>
          <w:b/>
          <w:i/>
        </w:rPr>
        <w:sectPr w:rsidR="00D17B37" w:rsidRPr="00627D9F" w:rsidSect="005058F5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D17B37" w:rsidRPr="00E37AFF" w:rsidRDefault="00D17B37" w:rsidP="005058F5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E37AFF">
        <w:rPr>
          <w:rFonts w:ascii="Times New Roman" w:eastAsia="Times New Roman" w:hAnsi="Times New Roman"/>
          <w:b/>
          <w:color w:val="000000"/>
        </w:rPr>
        <w:lastRenderedPageBreak/>
        <w:t xml:space="preserve">2. СТРУКТУРА </w:t>
      </w:r>
      <w:r w:rsidRPr="00E37AFF">
        <w:rPr>
          <w:rFonts w:ascii="Times New Roman" w:eastAsia="Times New Roman" w:hAnsi="Times New Roman"/>
          <w:b/>
          <w:i/>
          <w:color w:val="000000"/>
        </w:rPr>
        <w:t>и</w:t>
      </w:r>
      <w:r>
        <w:rPr>
          <w:rFonts w:ascii="Times New Roman" w:eastAsia="Times New Roman" w:hAnsi="Times New Roman"/>
          <w:b/>
          <w:i/>
          <w:color w:val="000000"/>
        </w:rPr>
        <w:t xml:space="preserve"> </w:t>
      </w:r>
      <w:r w:rsidRPr="00E37AFF">
        <w:rPr>
          <w:rFonts w:ascii="Times New Roman" w:eastAsia="Times New Roman" w:hAnsi="Times New Roman"/>
          <w:b/>
          <w:i/>
          <w:color w:val="000000"/>
        </w:rPr>
        <w:t>содержание профессионального модуля</w:t>
      </w:r>
    </w:p>
    <w:p w:rsidR="00D17B37" w:rsidRPr="00E37AFF" w:rsidRDefault="00D17B37" w:rsidP="005058F5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E37AFF">
        <w:rPr>
          <w:rFonts w:ascii="Times New Roman" w:eastAsia="Times New Roman" w:hAnsi="Times New Roman"/>
          <w:b/>
          <w:color w:val="000000"/>
        </w:rPr>
        <w:t>2.1</w:t>
      </w:r>
      <w:r>
        <w:rPr>
          <w:rFonts w:ascii="Times New Roman" w:eastAsia="Times New Roman" w:hAnsi="Times New Roman"/>
          <w:b/>
          <w:i/>
          <w:color w:val="000000"/>
        </w:rPr>
        <w:t>.</w:t>
      </w:r>
      <w:r w:rsidRPr="00E37AFF">
        <w:rPr>
          <w:rFonts w:ascii="Times New Roman" w:eastAsia="Times New Roman" w:hAnsi="Times New Roman"/>
          <w:b/>
          <w:i/>
          <w:color w:val="000000"/>
        </w:rPr>
        <w:t xml:space="preserve"> Структура</w:t>
      </w:r>
      <w:r w:rsidRPr="00E37AFF">
        <w:rPr>
          <w:rFonts w:ascii="Times New Roman" w:eastAsia="Times New Roman" w:hAnsi="Times New Roman"/>
          <w:b/>
          <w:color w:val="000000"/>
        </w:rPr>
        <w:t xml:space="preserve"> </w:t>
      </w:r>
      <w:r w:rsidRPr="00E37AFF">
        <w:rPr>
          <w:rFonts w:ascii="Times New Roman" w:eastAsia="Times New Roman" w:hAnsi="Times New Roman"/>
          <w:b/>
          <w:i/>
          <w:color w:val="000000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605"/>
        <w:gridCol w:w="1045"/>
        <w:gridCol w:w="660"/>
        <w:gridCol w:w="31"/>
        <w:gridCol w:w="1291"/>
        <w:gridCol w:w="25"/>
        <w:gridCol w:w="962"/>
        <w:gridCol w:w="1264"/>
        <w:gridCol w:w="1158"/>
        <w:gridCol w:w="861"/>
        <w:gridCol w:w="1882"/>
        <w:gridCol w:w="810"/>
      </w:tblGrid>
      <w:tr w:rsidR="008A1E40" w:rsidRPr="008A1E40" w:rsidTr="008A1E40">
        <w:trPr>
          <w:trHeight w:val="20"/>
        </w:trPr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Коды профессиональных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общих компетенций</w:t>
            </w:r>
          </w:p>
        </w:tc>
        <w:tc>
          <w:tcPr>
            <w:tcW w:w="9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Наименования разделов</w:t>
            </w:r>
          </w:p>
          <w:p w:rsidR="008A1E40" w:rsidRPr="008A1E40" w:rsidRDefault="008A1E40" w:rsidP="00560A3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профессионального модуля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iCs/>
                <w:sz w:val="18"/>
                <w:szCs w:val="16"/>
              </w:rPr>
              <w:t>Всего часов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iCs/>
                <w:sz w:val="18"/>
                <w:szCs w:val="16"/>
              </w:rPr>
              <w:t>(макс. учебная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iCs/>
                <w:sz w:val="18"/>
                <w:szCs w:val="16"/>
              </w:rPr>
              <w:t>нагрузка и практики)</w:t>
            </w:r>
          </w:p>
        </w:tc>
        <w:tc>
          <w:tcPr>
            <w:tcW w:w="193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3952B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Практика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1E40" w:rsidRPr="008A1E40" w:rsidRDefault="008A1E40" w:rsidP="008A1E40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Промежуточная аттестация</w:t>
            </w: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9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  <w:tc>
          <w:tcPr>
            <w:tcW w:w="105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Обязательные аудиторные  учебные занятия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внеаудиторная (самостоятельная) учебная работа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учебная,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часов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Производственная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часов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(если предусмотрена рассредоточенная практика)</w:t>
            </w:r>
          </w:p>
        </w:tc>
        <w:tc>
          <w:tcPr>
            <w:tcW w:w="2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9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всего,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часов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 xml:space="preserve">в </w:t>
            </w:r>
            <w:proofErr w:type="spellStart"/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т.ч</w:t>
            </w:r>
            <w:proofErr w:type="spellEnd"/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. лабораторные работы и практические занятия, часов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 xml:space="preserve">в </w:t>
            </w:r>
            <w:proofErr w:type="spellStart"/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т.ч</w:t>
            </w:r>
            <w:proofErr w:type="spellEnd"/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., курсовая проект (работа),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часов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всего,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часов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 xml:space="preserve">в </w:t>
            </w:r>
            <w:proofErr w:type="spellStart"/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т.ч</w:t>
            </w:r>
            <w:proofErr w:type="spellEnd"/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., курсовой проект (работа),</w:t>
            </w: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часов</w:t>
            </w: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6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</w:t>
            </w:r>
          </w:p>
        </w:tc>
        <w:tc>
          <w:tcPr>
            <w:tcW w:w="9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2</w:t>
            </w:r>
          </w:p>
        </w:tc>
        <w:tc>
          <w:tcPr>
            <w:tcW w:w="3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3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4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8</w:t>
            </w:r>
          </w:p>
        </w:tc>
        <w:tc>
          <w:tcPr>
            <w:tcW w:w="3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9</w:t>
            </w:r>
          </w:p>
        </w:tc>
        <w:tc>
          <w:tcPr>
            <w:tcW w:w="6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10</w:t>
            </w: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11</w:t>
            </w: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1.1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 xml:space="preserve">ОК.01, ОК.02 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ОК.07 ОК.10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i/>
                <w:sz w:val="18"/>
                <w:szCs w:val="16"/>
              </w:rPr>
              <w:t>Р</w:t>
            </w:r>
            <w:r w:rsidRPr="008A1E40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>аздел 1.</w:t>
            </w:r>
            <w:r w:rsidRPr="008A1E4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 Назначение и общее устройство тракторов, 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 автомобилей и сельскохозяйственных машин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152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132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70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20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1.2, ПК 1.3, ПК.1.4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 xml:space="preserve">ПК 1.5, ПК 1.6, 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 xml:space="preserve">ОК.01, ОК.02 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ОК.07 ОК.10</w:t>
            </w:r>
          </w:p>
        </w:tc>
        <w:tc>
          <w:tcPr>
            <w:tcW w:w="922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Раздел 2.</w:t>
            </w:r>
            <w:r w:rsidRPr="008A1E40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Подготовка тракторов, </w:t>
            </w:r>
            <w:r w:rsidRPr="008A1E40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сельскохозяйственных машин и механизмов к работе </w:t>
            </w: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242</w:t>
            </w:r>
          </w:p>
        </w:tc>
        <w:tc>
          <w:tcPr>
            <w:tcW w:w="231" w:type="pct"/>
            <w:tcBorders>
              <w:left w:val="single" w:sz="12" w:space="0" w:color="auto"/>
            </w:tcBorders>
          </w:tcPr>
          <w:p w:rsidR="008A1E40" w:rsidRPr="008A1E40" w:rsidRDefault="008B2842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190</w:t>
            </w:r>
          </w:p>
        </w:tc>
        <w:tc>
          <w:tcPr>
            <w:tcW w:w="479" w:type="pct"/>
            <w:gridSpan w:val="3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92</w:t>
            </w:r>
          </w:p>
        </w:tc>
        <w:tc>
          <w:tcPr>
            <w:tcW w:w="344" w:type="pct"/>
            <w:vMerge/>
            <w:tcBorders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34</w:t>
            </w:r>
          </w:p>
        </w:tc>
        <w:tc>
          <w:tcPr>
            <w:tcW w:w="414" w:type="pct"/>
            <w:vMerge/>
            <w:tcBorders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18</w:t>
            </w: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8A1E40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1.1, ПК 1.2,</w:t>
            </w:r>
          </w:p>
          <w:p w:rsidR="008A1E40" w:rsidRPr="008A1E40" w:rsidRDefault="008A1E40" w:rsidP="008A1E40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1.3, ПК 1.4,</w:t>
            </w:r>
          </w:p>
          <w:p w:rsidR="008A1E40" w:rsidRPr="008A1E40" w:rsidRDefault="008A1E40" w:rsidP="008A1E40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1.5, ПК 1.6,</w:t>
            </w:r>
          </w:p>
          <w:p w:rsidR="008A1E40" w:rsidRPr="008A1E40" w:rsidRDefault="008A1E40" w:rsidP="008A1E40">
            <w:pPr>
              <w:tabs>
                <w:tab w:val="right" w:pos="1994"/>
              </w:tabs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ОК.01, ОК.02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ОК.07 ОК.10</w:t>
            </w:r>
          </w:p>
        </w:tc>
        <w:tc>
          <w:tcPr>
            <w:tcW w:w="922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Учебная практика, часов (если предусмотрена)</w:t>
            </w: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144</w:t>
            </w:r>
          </w:p>
        </w:tc>
        <w:tc>
          <w:tcPr>
            <w:tcW w:w="231" w:type="pct"/>
            <w:tcBorders>
              <w:lef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479" w:type="pct"/>
            <w:gridSpan w:val="3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144</w:t>
            </w:r>
          </w:p>
        </w:tc>
        <w:tc>
          <w:tcPr>
            <w:tcW w:w="675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1.1, ПК 1.2,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1.3, ПК 1.4,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ПК 1.5, ПК 1.6,</w:t>
            </w:r>
          </w:p>
          <w:p w:rsidR="008A1E40" w:rsidRPr="008A1E40" w:rsidRDefault="008A1E40" w:rsidP="005058F5">
            <w:pPr>
              <w:tabs>
                <w:tab w:val="right" w:pos="1994"/>
              </w:tabs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ОК.01, ОК.02</w:t>
            </w:r>
          </w:p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ОК.07 ОК.10</w:t>
            </w:r>
          </w:p>
        </w:tc>
        <w:tc>
          <w:tcPr>
            <w:tcW w:w="9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108</w:t>
            </w:r>
          </w:p>
        </w:tc>
        <w:tc>
          <w:tcPr>
            <w:tcW w:w="2233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108</w:t>
            </w:r>
          </w:p>
        </w:tc>
        <w:tc>
          <w:tcPr>
            <w:tcW w:w="292" w:type="pct"/>
            <w:tcBorders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9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Экзамен квалификационный</w:t>
            </w:r>
          </w:p>
        </w:tc>
        <w:tc>
          <w:tcPr>
            <w:tcW w:w="3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A1E40">
              <w:rPr>
                <w:rFonts w:ascii="Times New Roman" w:hAnsi="Times New Roman"/>
                <w:i/>
                <w:sz w:val="18"/>
                <w:szCs w:val="16"/>
              </w:rPr>
              <w:t>18</w:t>
            </w:r>
          </w:p>
        </w:tc>
        <w:tc>
          <w:tcPr>
            <w:tcW w:w="2233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2" w:type="pct"/>
            <w:tcBorders>
              <w:bottom w:val="single" w:sz="12" w:space="0" w:color="auto"/>
              <w:right w:val="single" w:sz="12" w:space="0" w:color="auto"/>
            </w:tcBorders>
          </w:tcPr>
          <w:p w:rsidR="008A1E40" w:rsidRPr="008A1E40" w:rsidRDefault="00A05221" w:rsidP="005058F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18</w:t>
            </w:r>
          </w:p>
        </w:tc>
      </w:tr>
      <w:tr w:rsidR="008A1E40" w:rsidRPr="008A1E40" w:rsidTr="008A1E40">
        <w:trPr>
          <w:trHeight w:val="20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Всего: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664</w:t>
            </w:r>
          </w:p>
        </w:tc>
        <w:tc>
          <w:tcPr>
            <w:tcW w:w="2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1E40" w:rsidRPr="008A1E40" w:rsidRDefault="008B2842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322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162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54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144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8A1E40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A1E40">
              <w:rPr>
                <w:rFonts w:ascii="Times New Roman" w:hAnsi="Times New Roman"/>
                <w:b/>
                <w:sz w:val="18"/>
                <w:szCs w:val="16"/>
              </w:rPr>
              <w:t>108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40" w:rsidRPr="008A1E40" w:rsidRDefault="00A05221" w:rsidP="005058F5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36</w:t>
            </w:r>
          </w:p>
        </w:tc>
      </w:tr>
    </w:tbl>
    <w:p w:rsidR="00560A3D" w:rsidRDefault="00560A3D" w:rsidP="0050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17B37" w:rsidRPr="009763D4" w:rsidRDefault="00D17B37" w:rsidP="005058F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763D4">
        <w:rPr>
          <w:rFonts w:ascii="Times New Roman" w:hAnsi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9348"/>
        <w:gridCol w:w="2057"/>
      </w:tblGrid>
      <w:tr w:rsidR="00D17B37" w:rsidRPr="009763D4" w:rsidTr="00560A3D">
        <w:trPr>
          <w:trHeight w:val="898"/>
        </w:trPr>
        <w:tc>
          <w:tcPr>
            <w:tcW w:w="992" w:type="pct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85" w:type="pct"/>
            <w:vAlign w:val="center"/>
          </w:tcPr>
          <w:p w:rsidR="00D17B37" w:rsidRPr="009763D4" w:rsidRDefault="00D17B37" w:rsidP="0056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17B37" w:rsidRPr="009763D4" w:rsidRDefault="00D17B37" w:rsidP="00560A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723" w:type="pct"/>
            <w:vAlign w:val="center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17B37" w:rsidRPr="009763D4" w:rsidTr="005058F5">
        <w:trPr>
          <w:trHeight w:val="131"/>
        </w:trPr>
        <w:tc>
          <w:tcPr>
            <w:tcW w:w="992" w:type="pct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402251" w:rsidRPr="009763D4" w:rsidTr="00402251">
        <w:trPr>
          <w:trHeight w:val="131"/>
        </w:trPr>
        <w:tc>
          <w:tcPr>
            <w:tcW w:w="4277" w:type="pct"/>
            <w:gridSpan w:val="2"/>
          </w:tcPr>
          <w:p w:rsidR="00402251" w:rsidRPr="009763D4" w:rsidRDefault="0040225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2251">
              <w:rPr>
                <w:rFonts w:ascii="Times New Roman" w:hAnsi="Times New Roman"/>
                <w:b/>
                <w:sz w:val="24"/>
                <w:szCs w:val="28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723" w:type="pct"/>
            <w:vAlign w:val="center"/>
          </w:tcPr>
          <w:p w:rsidR="00402251" w:rsidRPr="009763D4" w:rsidRDefault="0040225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664</w:t>
            </w:r>
          </w:p>
        </w:tc>
      </w:tr>
      <w:tr w:rsidR="00D17B37" w:rsidRPr="009763D4" w:rsidTr="005058F5">
        <w:tc>
          <w:tcPr>
            <w:tcW w:w="4277" w:type="pct"/>
            <w:gridSpan w:val="2"/>
          </w:tcPr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9763D4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723" w:type="pct"/>
            <w:vAlign w:val="center"/>
          </w:tcPr>
          <w:p w:rsidR="00D17B37" w:rsidRPr="009763D4" w:rsidRDefault="00261EEB" w:rsidP="00505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C4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B37" w:rsidRPr="009763D4" w:rsidTr="005058F5">
        <w:tc>
          <w:tcPr>
            <w:tcW w:w="4277" w:type="pct"/>
            <w:gridSpan w:val="2"/>
          </w:tcPr>
          <w:p w:rsidR="00D17B37" w:rsidRPr="009763D4" w:rsidRDefault="00D17B37" w:rsidP="005058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 .01.01.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Назначение и общее устройство тракторов и автомобилей сельскохозяйственных машин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D17B37" w:rsidRPr="009763D4" w:rsidRDefault="009C4217" w:rsidP="00505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D17B37" w:rsidRPr="009763D4" w:rsidTr="00560A3D">
        <w:trPr>
          <w:trHeight w:val="250"/>
        </w:trPr>
        <w:tc>
          <w:tcPr>
            <w:tcW w:w="992" w:type="pct"/>
            <w:vMerge w:val="restart"/>
          </w:tcPr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</w:t>
            </w:r>
            <w:r w:rsidRPr="0097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Назначение и общее устройство тракторов и автомобилей</w:t>
            </w: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723" w:type="pct"/>
            <w:vAlign w:val="center"/>
          </w:tcPr>
          <w:p w:rsidR="00D17B37" w:rsidRPr="009763D4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17B37" w:rsidRPr="009763D4" w:rsidTr="005058F5">
        <w:trPr>
          <w:trHeight w:val="1440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60A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типы сельскохозя</w:t>
            </w:r>
            <w:r w:rsidR="00560A3D">
              <w:rPr>
                <w:rFonts w:ascii="Times New Roman" w:eastAsia="Times New Roman" w:hAnsi="Times New Roman"/>
                <w:sz w:val="24"/>
                <w:szCs w:val="24"/>
              </w:rPr>
              <w:t xml:space="preserve">йственной техники. Технические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характеристики и устройство двигателей сельскохозяйственных тракторов и автомобилей.  Электрическое оборудование тракторов и автомобилей. Трансмиссии тракторов, автомобилей и самоходных шасси. Ходовая часть и управление тракторов, автомобилей и самоходных шасси Рабочее оборудование тракторов, автомобилей и самоходных шасси. Основы теории тракторов и автомобилей</w:t>
            </w:r>
          </w:p>
        </w:tc>
        <w:tc>
          <w:tcPr>
            <w:tcW w:w="723" w:type="pct"/>
            <w:vMerge w:val="restart"/>
            <w:vAlign w:val="center"/>
          </w:tcPr>
          <w:p w:rsidR="00D17B37" w:rsidRPr="009763D4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7B37" w:rsidRPr="009763D4" w:rsidTr="005058F5">
        <w:trPr>
          <w:trHeight w:val="132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>2.Состав технической документации, поставляемой с сельскохозяйственной техникой</w:t>
            </w:r>
          </w:p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</w:tc>
        <w:tc>
          <w:tcPr>
            <w:tcW w:w="723" w:type="pct"/>
            <w:vMerge/>
            <w:vAlign w:val="center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9763D4" w:rsidTr="005058F5">
        <w:trPr>
          <w:trHeight w:val="861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Изучение общего устройства тракторов и автомобилей в аудитории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>Чтение чертежей узлов и деталей тракторов и автомобилей</w:t>
            </w:r>
          </w:p>
        </w:tc>
        <w:tc>
          <w:tcPr>
            <w:tcW w:w="723" w:type="pct"/>
            <w:vAlign w:val="center"/>
          </w:tcPr>
          <w:p w:rsidR="00D17B37" w:rsidRPr="009763D4" w:rsidRDefault="009C4217" w:rsidP="00560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17B37" w:rsidRPr="009763D4" w:rsidTr="005058F5">
        <w:tc>
          <w:tcPr>
            <w:tcW w:w="992" w:type="pct"/>
            <w:vMerge w:val="restar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Назначение и общее устройство сельскохозяйственных машин </w:t>
            </w: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23" w:type="pct"/>
            <w:vAlign w:val="center"/>
          </w:tcPr>
          <w:p w:rsidR="00D17B37" w:rsidRPr="009763D4" w:rsidRDefault="009C4217" w:rsidP="00505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17B37" w:rsidRPr="009763D4" w:rsidTr="005058F5">
        <w:trPr>
          <w:trHeight w:val="1380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60A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типы сельскохозяйственной техники и её применения, устройство: почвообрабатывающих машин и орудий, посевных и посадочных машин, машин для внесения удобрений, машин для химической защиты растений и обработки семян, машин и оборудования для заготовки и транспортировки кормов, зерноуборочных машин, кукурузоуборочных машин, машин для послеуборочной обработки зерна, машин для уборки корнеплодов, машин и оборудования для механизации работ в садах и виноградниках, машины для мелиоративных работ и орошения, машин и оборудования для обслуживания животноводческих ферм, комплексов и птицефабрик</w:t>
            </w:r>
          </w:p>
        </w:tc>
        <w:tc>
          <w:tcPr>
            <w:tcW w:w="723" w:type="pct"/>
            <w:vAlign w:val="center"/>
          </w:tcPr>
          <w:p w:rsidR="00D17B37" w:rsidRPr="009763D4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B37" w:rsidRPr="009763D4" w:rsidTr="005058F5">
        <w:trPr>
          <w:trHeight w:val="848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Изучение общего устройства сельскохозяйственных </w:t>
            </w:r>
            <w:proofErr w:type="gramStart"/>
            <w:r w:rsidRPr="009763D4">
              <w:rPr>
                <w:rFonts w:ascii="Times New Roman" w:hAnsi="Times New Roman"/>
                <w:sz w:val="24"/>
                <w:szCs w:val="24"/>
              </w:rPr>
              <w:t>машин  в</w:t>
            </w:r>
            <w:proofErr w:type="gramEnd"/>
            <w:r w:rsidRPr="009763D4">
              <w:rPr>
                <w:rFonts w:ascii="Times New Roman" w:hAnsi="Times New Roman"/>
                <w:sz w:val="24"/>
                <w:szCs w:val="24"/>
              </w:rPr>
              <w:t xml:space="preserve"> аудитории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Чтение чертежей узлов и деталей сельскохозяйственных машин  </w:t>
            </w:r>
          </w:p>
        </w:tc>
        <w:tc>
          <w:tcPr>
            <w:tcW w:w="723" w:type="pct"/>
            <w:vAlign w:val="center"/>
          </w:tcPr>
          <w:p w:rsidR="00D17B37" w:rsidRPr="009763D4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17B37" w:rsidRPr="00A570E3" w:rsidTr="005058F5">
        <w:trPr>
          <w:trHeight w:val="642"/>
        </w:trPr>
        <w:tc>
          <w:tcPr>
            <w:tcW w:w="4277" w:type="pct"/>
            <w:gridSpan w:val="2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>Изучение назначения и общего устройства тракторов, автомобилей и сельскохозяйственных машин по литературным источникам</w:t>
            </w:r>
          </w:p>
        </w:tc>
        <w:tc>
          <w:tcPr>
            <w:tcW w:w="723" w:type="pct"/>
            <w:vAlign w:val="center"/>
          </w:tcPr>
          <w:p w:rsidR="00D17B37" w:rsidRPr="008E39D7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B37" w:rsidRPr="00A570E3" w:rsidTr="005058F5">
        <w:tc>
          <w:tcPr>
            <w:tcW w:w="4277" w:type="pct"/>
            <w:gridSpan w:val="2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1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слесарных и токарных операций.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кузнечно-сварочных работ.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сверлильных и расточных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строгальных, долбёжных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17B37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 шлифовальных</w:t>
            </w:r>
            <w:proofErr w:type="gramEnd"/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 термических</w:t>
            </w:r>
            <w:proofErr w:type="gramEnd"/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и химическо-термических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сварочных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D17B37" w:rsidRPr="008E39D7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C4217" w:rsidRPr="00A570E3" w:rsidTr="005058F5">
        <w:tc>
          <w:tcPr>
            <w:tcW w:w="4277" w:type="pct"/>
            <w:gridSpan w:val="2"/>
          </w:tcPr>
          <w:p w:rsidR="009C4217" w:rsidRDefault="009C421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Производственная практика раздела 2</w:t>
            </w:r>
          </w:p>
          <w:p w:rsidR="009C4217" w:rsidRDefault="009C421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</w:t>
            </w:r>
          </w:p>
          <w:p w:rsidR="007005F7" w:rsidRPr="009763D4" w:rsidRDefault="007005F7" w:rsidP="0070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кузнечно-сварочных работ.</w:t>
            </w:r>
          </w:p>
          <w:p w:rsidR="009C4217" w:rsidRPr="007005F7" w:rsidRDefault="007005F7" w:rsidP="007005F7"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сварочных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  <w:vAlign w:val="center"/>
          </w:tcPr>
          <w:p w:rsidR="009C4217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B37" w:rsidRPr="00A570E3" w:rsidTr="005058F5">
        <w:tc>
          <w:tcPr>
            <w:tcW w:w="4277" w:type="pct"/>
            <w:gridSpan w:val="2"/>
          </w:tcPr>
          <w:p w:rsidR="00D17B37" w:rsidRPr="009763D4" w:rsidRDefault="00D17B37" w:rsidP="00261E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</w:t>
            </w:r>
            <w:r w:rsidRPr="009763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</w:t>
            </w:r>
            <w:r w:rsidRPr="009763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сельскохозяйственных машин и механизмов  к работе </w:t>
            </w:r>
          </w:p>
        </w:tc>
        <w:tc>
          <w:tcPr>
            <w:tcW w:w="723" w:type="pct"/>
            <w:vAlign w:val="center"/>
          </w:tcPr>
          <w:p w:rsidR="00D17B37" w:rsidRPr="008E39D7" w:rsidRDefault="00402251" w:rsidP="0050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</w:t>
            </w:r>
          </w:p>
        </w:tc>
      </w:tr>
      <w:tr w:rsidR="00D17B37" w:rsidRPr="00A570E3" w:rsidTr="005058F5">
        <w:trPr>
          <w:trHeight w:val="308"/>
        </w:trPr>
        <w:tc>
          <w:tcPr>
            <w:tcW w:w="4277" w:type="pct"/>
            <w:gridSpan w:val="2"/>
          </w:tcPr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b/>
                <w:sz w:val="24"/>
                <w:szCs w:val="24"/>
              </w:rPr>
              <w:t>МДК.01.02.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тракторов, сельскохозяйственных машин и механизмов к работе </w:t>
            </w:r>
            <w:r w:rsidRPr="008E39D7">
              <w:rPr>
                <w:rFonts w:ascii="Times New Roman" w:eastAsia="Times New Roman" w:hAnsi="Times New Roman"/>
                <w:sz w:val="24"/>
                <w:szCs w:val="24"/>
              </w:rPr>
              <w:t xml:space="preserve">к работе </w:t>
            </w:r>
          </w:p>
        </w:tc>
        <w:tc>
          <w:tcPr>
            <w:tcW w:w="723" w:type="pct"/>
            <w:vAlign w:val="center"/>
          </w:tcPr>
          <w:p w:rsidR="00D17B37" w:rsidRPr="008E39D7" w:rsidRDefault="00402251" w:rsidP="00505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</w:tr>
      <w:tr w:rsidR="00D17B37" w:rsidRPr="00A570E3" w:rsidTr="005058F5">
        <w:trPr>
          <w:trHeight w:val="242"/>
        </w:trPr>
        <w:tc>
          <w:tcPr>
            <w:tcW w:w="992" w:type="pct"/>
            <w:vMerge w:val="restar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9C42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Подготовка тракторов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автомобилей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к работе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91E3B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E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" w:type="pct"/>
            <w:vAlign w:val="center"/>
          </w:tcPr>
          <w:p w:rsidR="00D17B37" w:rsidRPr="008E39D7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17B37" w:rsidRPr="00A570E3" w:rsidTr="005058F5">
        <w:trPr>
          <w:trHeight w:val="1105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работе двигателей тракторов и автомобилей; электрического оборудования тракторов и автомобилей; трансмиссии тракторов, автомобилей и самоходных шасси; ходовой части и рулевого управления тракторов, автомобилей и самоходных шасси; рабочего оборудования тракторов; автомобилей и самоходных шасси.</w:t>
            </w:r>
          </w:p>
        </w:tc>
        <w:tc>
          <w:tcPr>
            <w:tcW w:w="723" w:type="pct"/>
            <w:vAlign w:val="center"/>
          </w:tcPr>
          <w:p w:rsidR="00D17B37" w:rsidRPr="008E39D7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B37" w:rsidRPr="00A570E3" w:rsidTr="005058F5">
        <w:trPr>
          <w:trHeight w:val="1138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и лабораторны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одготовка к работе гусеничного движителя с полужесткой подвеской;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одготовка к работе рулевого управления трактора МТЗ-82;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одготовка к работе рулевого управления тракторов с неуправляемыми колесами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D17B37" w:rsidRPr="008E39D7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17B37" w:rsidRPr="00A570E3" w:rsidTr="005058F5">
        <w:trPr>
          <w:trHeight w:val="513"/>
        </w:trPr>
        <w:tc>
          <w:tcPr>
            <w:tcW w:w="992" w:type="pct"/>
            <w:vMerge w:val="restart"/>
          </w:tcPr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</w:t>
            </w:r>
            <w:r w:rsidR="009C42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  <w:r w:rsidRPr="0097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Подготовка сельскохозяйственных машин и механизмов к работе для обслуживания животноводческих ферм.</w:t>
            </w:r>
          </w:p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723" w:type="pct"/>
            <w:vAlign w:val="center"/>
          </w:tcPr>
          <w:p w:rsidR="00D17B37" w:rsidRPr="008E39D7" w:rsidRDefault="009C421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17B37" w:rsidRPr="00A570E3" w:rsidTr="005058F5">
        <w:trPr>
          <w:trHeight w:val="1114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одготовка к работе машин и оборудования для обслуживания животноводческих ферм, комплексов и птицефабрик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машин и механизмов для приготовления и раздачи кормов, удаления навоза, первичной обработки продукции животноводства</w:t>
            </w:r>
          </w:p>
        </w:tc>
        <w:tc>
          <w:tcPr>
            <w:tcW w:w="723" w:type="pct"/>
            <w:vAlign w:val="center"/>
          </w:tcPr>
          <w:p w:rsidR="00D17B37" w:rsidRDefault="009C421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B37" w:rsidRPr="00310763" w:rsidTr="005058F5">
        <w:trPr>
          <w:trHeight w:val="828"/>
        </w:trPr>
        <w:tc>
          <w:tcPr>
            <w:tcW w:w="992" w:type="pct"/>
            <w:vMerge/>
          </w:tcPr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D2350B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5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5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лабораторные работы</w:t>
            </w:r>
          </w:p>
          <w:p w:rsidR="00D17B37" w:rsidRPr="00D2350B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общего устройства машин и механизмов для приготовления и раздачи кормов, удаления навоза, первичной обработки продукции животноводства в аудитории </w:t>
            </w:r>
          </w:p>
        </w:tc>
        <w:tc>
          <w:tcPr>
            <w:tcW w:w="723" w:type="pct"/>
            <w:vAlign w:val="center"/>
          </w:tcPr>
          <w:p w:rsidR="00D17B37" w:rsidRPr="00310763" w:rsidRDefault="009C421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17B37" w:rsidRPr="00310763" w:rsidTr="005058F5">
        <w:trPr>
          <w:trHeight w:val="343"/>
        </w:trPr>
        <w:tc>
          <w:tcPr>
            <w:tcW w:w="992" w:type="pct"/>
            <w:vMerge w:val="restart"/>
          </w:tcPr>
          <w:p w:rsidR="00D17B37" w:rsidRPr="009763D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9C42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543BD7">
              <w:rPr>
                <w:rFonts w:ascii="Times New Roman" w:hAnsi="Times New Roman"/>
                <w:bCs/>
                <w:sz w:val="24"/>
                <w:szCs w:val="24"/>
              </w:rPr>
              <w:t>Подготовка сельскохозяйственных машин к работе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43BD7">
              <w:rPr>
                <w:rFonts w:ascii="Times New Roman" w:hAnsi="Times New Roman"/>
                <w:bCs/>
                <w:sz w:val="24"/>
                <w:szCs w:val="24"/>
              </w:rPr>
              <w:t>в растениеводстве</w:t>
            </w:r>
          </w:p>
        </w:tc>
        <w:tc>
          <w:tcPr>
            <w:tcW w:w="3285" w:type="pct"/>
          </w:tcPr>
          <w:p w:rsidR="00D17B37" w:rsidRPr="00D2350B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" w:type="pct"/>
            <w:vAlign w:val="center"/>
          </w:tcPr>
          <w:p w:rsidR="00D17B37" w:rsidRPr="00310763" w:rsidRDefault="009C421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17B37" w:rsidRPr="00310763" w:rsidTr="005058F5">
        <w:trPr>
          <w:trHeight w:val="343"/>
        </w:trPr>
        <w:tc>
          <w:tcPr>
            <w:tcW w:w="992" w:type="pct"/>
            <w:vMerge/>
          </w:tcPr>
          <w:p w:rsidR="00D17B3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Pr="00D2350B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работе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мелиоративных работ и орошения.</w:t>
            </w:r>
          </w:p>
        </w:tc>
        <w:tc>
          <w:tcPr>
            <w:tcW w:w="723" w:type="pct"/>
            <w:vAlign w:val="center"/>
          </w:tcPr>
          <w:p w:rsidR="00D17B37" w:rsidRPr="00310763" w:rsidRDefault="009C421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17B37" w:rsidRPr="00310763" w:rsidTr="005058F5">
        <w:trPr>
          <w:trHeight w:val="343"/>
        </w:trPr>
        <w:tc>
          <w:tcPr>
            <w:tcW w:w="992" w:type="pct"/>
            <w:vMerge/>
          </w:tcPr>
          <w:p w:rsidR="00D17B3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D17B3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35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5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лабораторные работы</w:t>
            </w:r>
          </w:p>
          <w:p w:rsidR="00D17B37" w:rsidRPr="00D2350B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методики регулирования и  регулирование  рабочих органов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виноградниках; машин для мелиоративных работ и орошения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лабораториях образовательной организации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  <w:vAlign w:val="center"/>
          </w:tcPr>
          <w:p w:rsidR="00D17B37" w:rsidRPr="00310763" w:rsidRDefault="009C421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D17B37" w:rsidRPr="00310763" w:rsidTr="005058F5">
        <w:trPr>
          <w:trHeight w:val="831"/>
        </w:trPr>
        <w:tc>
          <w:tcPr>
            <w:tcW w:w="4277" w:type="pct"/>
            <w:gridSpan w:val="2"/>
          </w:tcPr>
          <w:p w:rsidR="00D17B37" w:rsidRPr="008E39D7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</w:t>
            </w: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hAnsi="Times New Roman"/>
                <w:sz w:val="24"/>
                <w:szCs w:val="24"/>
              </w:rPr>
              <w:t xml:space="preserve">Изучение назначения и общего 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средств механизации процессов в животноводстве и растениеводстве</w:t>
            </w:r>
            <w:r w:rsidRPr="009763D4">
              <w:rPr>
                <w:rFonts w:ascii="Times New Roman" w:hAnsi="Times New Roman"/>
                <w:sz w:val="24"/>
                <w:szCs w:val="24"/>
              </w:rPr>
              <w:t xml:space="preserve"> по литературным источникам</w:t>
            </w:r>
          </w:p>
        </w:tc>
        <w:tc>
          <w:tcPr>
            <w:tcW w:w="723" w:type="pct"/>
            <w:vAlign w:val="center"/>
          </w:tcPr>
          <w:p w:rsidR="00D17B37" w:rsidRPr="009002A8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61EEB" w:rsidRPr="00310763" w:rsidTr="005058F5">
        <w:trPr>
          <w:trHeight w:val="831"/>
        </w:trPr>
        <w:tc>
          <w:tcPr>
            <w:tcW w:w="4277" w:type="pct"/>
            <w:gridSpan w:val="2"/>
          </w:tcPr>
          <w:p w:rsidR="00261EEB" w:rsidRPr="009763D4" w:rsidRDefault="00261EEB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23" w:type="pct"/>
            <w:vAlign w:val="center"/>
          </w:tcPr>
          <w:p w:rsidR="00261EEB" w:rsidRDefault="00261EEB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17B37" w:rsidRPr="00310763" w:rsidTr="005058F5">
        <w:tc>
          <w:tcPr>
            <w:tcW w:w="4277" w:type="pct"/>
            <w:gridSpan w:val="2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слесарных и токарных операций при подготовке машин и оборудования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>Очистка, смазка и регулировка водопроводной сети животноводческих ферм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Очистка, смазка и регулировка машин </w:t>
            </w:r>
            <w:proofErr w:type="gramStart"/>
            <w:r w:rsidRPr="009763D4">
              <w:rPr>
                <w:rFonts w:ascii="Times New Roman" w:hAnsi="Times New Roman"/>
                <w:sz w:val="24"/>
                <w:szCs w:val="24"/>
              </w:rPr>
              <w:t>и  механизмов</w:t>
            </w:r>
            <w:proofErr w:type="gramEnd"/>
            <w:r w:rsidRPr="009763D4">
              <w:rPr>
                <w:rFonts w:ascii="Times New Roman" w:hAnsi="Times New Roman"/>
                <w:sz w:val="24"/>
                <w:szCs w:val="24"/>
              </w:rPr>
              <w:t xml:space="preserve"> для измельчения, дробления кормов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машин и оборудования для тепловой обработки кормов </w:t>
            </w:r>
          </w:p>
          <w:p w:rsidR="00D17B37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доильных аппаратов, доильных установок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Настройка, регулирование работы двигателей внутреннего сгорания тракторов и автомобилей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трансмиссий тракторов и автомобилей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ходовой части тракторов и автомобилей</w:t>
            </w:r>
          </w:p>
          <w:p w:rsidR="00D17B37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и регулировка работы механизма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гусеничного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трактора 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рулевого управления тракторов и автомобилей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гидравлических систем тракторов и автомобилей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тормозных систем тракторов и автомобилей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системы электрического оборудования тракторов и автомобилей</w:t>
            </w:r>
          </w:p>
          <w:p w:rsidR="00D17B37" w:rsidRPr="009763D4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рабочих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мелиоративных работ и орошения</w:t>
            </w:r>
          </w:p>
        </w:tc>
        <w:tc>
          <w:tcPr>
            <w:tcW w:w="723" w:type="pct"/>
            <w:vAlign w:val="center"/>
          </w:tcPr>
          <w:p w:rsidR="00D17B37" w:rsidRPr="009002A8" w:rsidRDefault="009C421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9C4217" w:rsidRPr="00310763" w:rsidTr="005058F5">
        <w:tc>
          <w:tcPr>
            <w:tcW w:w="4277" w:type="pct"/>
            <w:gridSpan w:val="2"/>
          </w:tcPr>
          <w:p w:rsidR="009C4217" w:rsidRPr="007005F7" w:rsidRDefault="009C4217" w:rsidP="007B6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0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Производственная практика раздела 2</w:t>
            </w:r>
          </w:p>
          <w:p w:rsidR="009C4217" w:rsidRPr="007005F7" w:rsidRDefault="009C4217" w:rsidP="007B6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0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</w:t>
            </w:r>
          </w:p>
          <w:p w:rsidR="007005F7" w:rsidRPr="007005F7" w:rsidRDefault="007005F7" w:rsidP="007B6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5F7">
              <w:rPr>
                <w:rFonts w:ascii="Times New Roman" w:hAnsi="Times New Roman"/>
                <w:sz w:val="24"/>
                <w:szCs w:val="24"/>
              </w:rPr>
              <w:t xml:space="preserve">Ознакомление с базовым предприятием, инструктаж по безопасности труда, пожарной безопасности и охране окружающей среды. Составление соответствующей документации. 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слесарных и токарных операций при подготовке машин и оборудования 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F7">
              <w:rPr>
                <w:rFonts w:ascii="Times New Roman" w:hAnsi="Times New Roman"/>
                <w:sz w:val="24"/>
                <w:szCs w:val="24"/>
              </w:rPr>
              <w:t>Очистка, смазка и регулировка водопроводной сети животноводческих ферм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F7">
              <w:rPr>
                <w:rFonts w:ascii="Times New Roman" w:hAnsi="Times New Roman"/>
                <w:sz w:val="24"/>
                <w:szCs w:val="24"/>
              </w:rPr>
              <w:t xml:space="preserve">Очистка, смазка и регулировка машин </w:t>
            </w:r>
            <w:proofErr w:type="gramStart"/>
            <w:r w:rsidRPr="007005F7">
              <w:rPr>
                <w:rFonts w:ascii="Times New Roman" w:hAnsi="Times New Roman"/>
                <w:sz w:val="24"/>
                <w:szCs w:val="24"/>
              </w:rPr>
              <w:t>и  механизмов</w:t>
            </w:r>
            <w:proofErr w:type="gramEnd"/>
            <w:r w:rsidRPr="007005F7">
              <w:rPr>
                <w:rFonts w:ascii="Times New Roman" w:hAnsi="Times New Roman"/>
                <w:sz w:val="24"/>
                <w:szCs w:val="24"/>
              </w:rPr>
              <w:t xml:space="preserve"> для измельчения, дробления кормов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обслуживание машин и оборудования для тепловой обработки кормов 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F7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доильных аппаратов, доильных установок 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Настройка, регулирование работы двигателей внутреннего сгорания тракторов и автомобилей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трансмиссий тракторов и автомобилей, ходовой части тракторов и автомобилей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и регулировка работы механизма управления гусеничного трактора 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рулевого управления тракторов и автомобилей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гидравлических систем тракторов и автомобилей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тормозных систем тракторов и автомобилей</w:t>
            </w:r>
          </w:p>
          <w:p w:rsidR="007005F7" w:rsidRPr="007005F7" w:rsidRDefault="007005F7" w:rsidP="007B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системы электрического оборудования тракторов и автомобилей</w:t>
            </w:r>
          </w:p>
          <w:p w:rsidR="007005F7" w:rsidRPr="007005F7" w:rsidRDefault="007005F7" w:rsidP="007B612E">
            <w:pPr>
              <w:spacing w:after="0"/>
            </w:pPr>
            <w:r w:rsidRPr="007005F7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рабочих органов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мелиоративных работ и орошения</w:t>
            </w:r>
          </w:p>
          <w:p w:rsidR="009C4217" w:rsidRPr="007005F7" w:rsidRDefault="007005F7" w:rsidP="007B612E">
            <w:pPr>
              <w:spacing w:after="0"/>
            </w:pPr>
            <w:r w:rsidRPr="007005F7">
              <w:rPr>
                <w:rFonts w:ascii="Times New Roman" w:hAnsi="Times New Roman"/>
                <w:sz w:val="24"/>
                <w:szCs w:val="24"/>
              </w:rPr>
              <w:t>Оформление отчета по производственной практике. Составление соответствующей документации</w:t>
            </w:r>
          </w:p>
        </w:tc>
        <w:tc>
          <w:tcPr>
            <w:tcW w:w="723" w:type="pct"/>
            <w:vAlign w:val="center"/>
          </w:tcPr>
          <w:p w:rsidR="009C4217" w:rsidRPr="009002A8" w:rsidRDefault="001336DE" w:rsidP="0013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6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108</w:t>
            </w:r>
          </w:p>
        </w:tc>
      </w:tr>
      <w:tr w:rsidR="00261EEB" w:rsidRPr="00310763" w:rsidTr="005058F5">
        <w:tc>
          <w:tcPr>
            <w:tcW w:w="4277" w:type="pct"/>
            <w:gridSpan w:val="2"/>
          </w:tcPr>
          <w:p w:rsidR="00261EEB" w:rsidRDefault="00261EEB" w:rsidP="005058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723" w:type="pct"/>
            <w:vAlign w:val="center"/>
          </w:tcPr>
          <w:p w:rsidR="00261EEB" w:rsidRDefault="0040225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17B37" w:rsidRPr="00310763" w:rsidTr="005058F5">
        <w:tc>
          <w:tcPr>
            <w:tcW w:w="4277" w:type="pct"/>
            <w:gridSpan w:val="2"/>
          </w:tcPr>
          <w:p w:rsidR="00D17B37" w:rsidRPr="009002A8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3" w:type="pct"/>
            <w:vAlign w:val="center"/>
          </w:tcPr>
          <w:p w:rsidR="00D17B37" w:rsidRPr="004E1813" w:rsidRDefault="001336DE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6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664</w:t>
            </w:r>
          </w:p>
        </w:tc>
      </w:tr>
    </w:tbl>
    <w:p w:rsidR="00D17B37" w:rsidRDefault="00D17B37" w:rsidP="005058F5">
      <w:pPr>
        <w:sectPr w:rsidR="00D17B37" w:rsidSect="008A1E40">
          <w:footerReference w:type="default" r:id="rId10"/>
          <w:footerReference w:type="first" r:id="rId11"/>
          <w:pgSz w:w="16840" w:h="11907" w:orient="landscape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17B37" w:rsidRPr="00E643EA" w:rsidRDefault="00D17B37" w:rsidP="005058F5">
      <w:pPr>
        <w:keepNext/>
        <w:keepLines/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643EA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3.</w:t>
      </w:r>
      <w:r w:rsidR="007B612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643EA">
        <w:rPr>
          <w:rFonts w:ascii="Times New Roman" w:eastAsia="Times New Roman" w:hAnsi="Times New Roman"/>
          <w:b/>
          <w:i/>
          <w:sz w:val="24"/>
          <w:szCs w:val="24"/>
        </w:rPr>
        <w:t>УСЛОВИЯ РЕАЛИЗАЦИИ ПРОФЕССИОНАЛЬНОГО МОДУЛЯ</w:t>
      </w:r>
    </w:p>
    <w:p w:rsidR="00D17B37" w:rsidRPr="00E643EA" w:rsidRDefault="00D17B37" w:rsidP="005058F5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3.1. </w:t>
      </w:r>
      <w:r w:rsidRPr="00E643EA">
        <w:rPr>
          <w:rFonts w:ascii="Times New Roman" w:eastAsia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D17B37" w:rsidRPr="00E643EA" w:rsidRDefault="00D17B37" w:rsidP="005058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>Реализация программы предполагает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3EA">
        <w:rPr>
          <w:rFonts w:ascii="Times New Roman" w:hAnsi="Times New Roman"/>
          <w:sz w:val="24"/>
          <w:szCs w:val="24"/>
        </w:rPr>
        <w:t xml:space="preserve">лабораторий: </w:t>
      </w:r>
    </w:p>
    <w:p w:rsidR="00D17B37" w:rsidRPr="00E643EA" w:rsidRDefault="00D17B37" w:rsidP="005058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 w:rsidRPr="00E643EA">
        <w:rPr>
          <w:rFonts w:ascii="Times New Roman" w:hAnsi="Times New Roman"/>
          <w:sz w:val="24"/>
          <w:szCs w:val="24"/>
        </w:rPr>
        <w:t>оплива и смазочных материалов</w:t>
      </w:r>
      <w:r>
        <w:rPr>
          <w:rFonts w:ascii="Times New Roman" w:hAnsi="Times New Roman"/>
          <w:sz w:val="24"/>
          <w:szCs w:val="24"/>
        </w:rPr>
        <w:t>»</w:t>
      </w:r>
      <w:r w:rsidRPr="00E643EA">
        <w:rPr>
          <w:rFonts w:ascii="Times New Roman" w:hAnsi="Times New Roman"/>
          <w:sz w:val="24"/>
          <w:szCs w:val="24"/>
        </w:rPr>
        <w:t>;</w:t>
      </w:r>
    </w:p>
    <w:p w:rsidR="00D17B37" w:rsidRPr="00E643EA" w:rsidRDefault="00D17B37" w:rsidP="005058F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E643EA">
        <w:rPr>
          <w:rFonts w:ascii="Times New Roman" w:hAnsi="Times New Roman" w:cs="Times New Roman"/>
          <w:sz w:val="24"/>
          <w:szCs w:val="24"/>
        </w:rPr>
        <w:t>ракторов и автомобилей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EA">
        <w:rPr>
          <w:rFonts w:ascii="Times New Roman" w:hAnsi="Times New Roman" w:cs="Times New Roman"/>
          <w:sz w:val="24"/>
          <w:szCs w:val="24"/>
        </w:rPr>
        <w:t>;</w:t>
      </w:r>
    </w:p>
    <w:p w:rsidR="00D17B37" w:rsidRPr="00E643EA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«С</w:t>
      </w:r>
      <w:r w:rsidRPr="00E643EA">
        <w:rPr>
          <w:rFonts w:ascii="Times New Roman" w:hAnsi="Times New Roman"/>
          <w:kern w:val="3"/>
          <w:sz w:val="24"/>
          <w:szCs w:val="24"/>
        </w:rPr>
        <w:t>ельскохозяйственных и мелиоративных машин</w:t>
      </w:r>
      <w:r>
        <w:rPr>
          <w:rFonts w:ascii="Times New Roman" w:hAnsi="Times New Roman"/>
          <w:kern w:val="3"/>
          <w:sz w:val="24"/>
          <w:szCs w:val="24"/>
        </w:rPr>
        <w:t>»</w:t>
      </w:r>
      <w:r w:rsidRPr="00E643EA">
        <w:rPr>
          <w:rFonts w:ascii="Times New Roman" w:hAnsi="Times New Roman"/>
          <w:kern w:val="3"/>
          <w:sz w:val="24"/>
          <w:szCs w:val="24"/>
        </w:rPr>
        <w:t>.</w:t>
      </w:r>
    </w:p>
    <w:p w:rsidR="00D17B37" w:rsidRPr="00BA7750" w:rsidRDefault="00D17B37" w:rsidP="005058F5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D17B37" w:rsidRPr="00663E75" w:rsidRDefault="00D17B37" w:rsidP="005058F5">
      <w:pPr>
        <w:spacing w:after="0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663E75">
        <w:rPr>
          <w:rFonts w:ascii="Times New Roman" w:hAnsi="Times New Roman"/>
          <w:sz w:val="24"/>
          <w:szCs w:val="24"/>
        </w:rPr>
        <w:t xml:space="preserve">лабораторий </w:t>
      </w:r>
      <w:r w:rsidRPr="00663E75">
        <w:rPr>
          <w:rFonts w:ascii="Times New Roman" w:hAnsi="Times New Roman"/>
          <w:bCs/>
          <w:sz w:val="24"/>
          <w:szCs w:val="24"/>
        </w:rPr>
        <w:t>и рабочих мест лабораторий:</w:t>
      </w:r>
    </w:p>
    <w:p w:rsidR="00D17B37" w:rsidRPr="00663E75" w:rsidRDefault="00D17B37" w:rsidP="005058F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3E75">
        <w:rPr>
          <w:rFonts w:ascii="Times New Roman" w:hAnsi="Times New Roman"/>
          <w:b/>
          <w:bCs/>
          <w:sz w:val="24"/>
          <w:szCs w:val="24"/>
        </w:rPr>
        <w:t>Лаборатория «Топлива и смазочных материалов»:</w:t>
      </w:r>
    </w:p>
    <w:p w:rsidR="00D17B37" w:rsidRPr="00B15C9D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15C9D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D17B37" w:rsidRPr="00663E75" w:rsidRDefault="00D17B37" w:rsidP="005058F5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3E75">
        <w:rPr>
          <w:rFonts w:ascii="Times New Roman" w:hAnsi="Times New Roman"/>
          <w:b w:val="0"/>
          <w:bCs w:val="0"/>
          <w:sz w:val="24"/>
          <w:szCs w:val="24"/>
        </w:rPr>
        <w:t>- рабочие места</w:t>
      </w:r>
      <w:r w:rsidRPr="00663E75">
        <w:rPr>
          <w:rFonts w:ascii="Times New Roman" w:hAnsi="Times New Roman"/>
          <w:sz w:val="24"/>
          <w:szCs w:val="24"/>
        </w:rPr>
        <w:t xml:space="preserve"> </w:t>
      </w:r>
      <w:r w:rsidRPr="00663E75">
        <w:rPr>
          <w:rFonts w:ascii="Times New Roman" w:hAnsi="Times New Roman"/>
          <w:b w:val="0"/>
          <w:sz w:val="24"/>
          <w:szCs w:val="24"/>
        </w:rPr>
        <w:t>обучающихся;</w:t>
      </w:r>
      <w:r w:rsidRPr="00663E7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17B37" w:rsidRPr="00663E75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>- комплекты оборудования для изучения и оценки качества основных видов топлива и смазочных материалов;</w:t>
      </w:r>
    </w:p>
    <w:p w:rsidR="00D17B37" w:rsidRPr="00663E75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>- комплекты измерительных приборов (стендов) по определению характеристик топлива и смазочных материалов;</w:t>
      </w:r>
    </w:p>
    <w:p w:rsidR="00D17B37" w:rsidRPr="00663E75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>- вытяжной шкаф.</w:t>
      </w:r>
    </w:p>
    <w:p w:rsidR="00D17B37" w:rsidRPr="00D129AF" w:rsidRDefault="00D17B37" w:rsidP="005058F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129AF">
        <w:rPr>
          <w:rFonts w:ascii="Times New Roman" w:hAnsi="Times New Roman"/>
          <w:b/>
          <w:bCs/>
          <w:sz w:val="24"/>
          <w:szCs w:val="24"/>
        </w:rPr>
        <w:t>Лаборатория «Тракторов и автомобилей»:</w:t>
      </w:r>
    </w:p>
    <w:p w:rsidR="00D17B37" w:rsidRPr="00B94755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B94755">
        <w:rPr>
          <w:rFonts w:ascii="Times New Roman" w:hAnsi="Times New Roman"/>
          <w:bCs/>
          <w:color w:val="000000"/>
        </w:rPr>
        <w:t>- рабочее место преподавателя;</w:t>
      </w:r>
    </w:p>
    <w:p w:rsidR="00D17B37" w:rsidRPr="00B94755" w:rsidRDefault="00D17B37" w:rsidP="005058F5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B94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4755">
        <w:rPr>
          <w:rFonts w:ascii="Times New Roman" w:hAnsi="Times New Roman"/>
          <w:b w:val="0"/>
          <w:color w:val="000000"/>
          <w:sz w:val="24"/>
          <w:szCs w:val="24"/>
        </w:rPr>
        <w:t>обучающихся;</w:t>
      </w: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D17B37" w:rsidRPr="00B94755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B94755">
        <w:rPr>
          <w:rFonts w:ascii="Times New Roman" w:hAnsi="Times New Roman"/>
          <w:bCs/>
          <w:color w:val="000000"/>
        </w:rPr>
        <w:t>- комплекты узлов и агрегатов систем тракторов, макеты и натуральные образцы колесных и гусеничных тракторов;</w:t>
      </w:r>
    </w:p>
    <w:p w:rsidR="00D17B37" w:rsidRPr="00B94755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B94755">
        <w:rPr>
          <w:rFonts w:ascii="Times New Roman" w:hAnsi="Times New Roman"/>
          <w:bCs/>
          <w:color w:val="000000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D17B37" w:rsidRPr="00D129AF" w:rsidRDefault="00D17B37" w:rsidP="005058F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129AF">
        <w:rPr>
          <w:rFonts w:ascii="Times New Roman" w:hAnsi="Times New Roman"/>
          <w:b/>
          <w:bCs/>
          <w:sz w:val="24"/>
          <w:szCs w:val="24"/>
        </w:rPr>
        <w:t>Лаборатория «Сельскохозяйственных и мелиоративных машин»:</w:t>
      </w:r>
    </w:p>
    <w:p w:rsidR="00D17B37" w:rsidRPr="002547F3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 w:rsidRPr="002547F3">
        <w:rPr>
          <w:rFonts w:ascii="Times New Roman" w:hAnsi="Times New Roman"/>
          <w:bCs/>
          <w:color w:val="000000"/>
        </w:rPr>
        <w:t>- рабочее место преподавателя;</w:t>
      </w:r>
    </w:p>
    <w:p w:rsidR="00D17B37" w:rsidRPr="002547F3" w:rsidRDefault="00D17B37" w:rsidP="005058F5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254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7F3">
        <w:rPr>
          <w:rFonts w:ascii="Times New Roman" w:hAnsi="Times New Roman"/>
          <w:b w:val="0"/>
          <w:color w:val="000000"/>
          <w:sz w:val="24"/>
          <w:szCs w:val="24"/>
        </w:rPr>
        <w:t>обучающихся;</w:t>
      </w: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D17B37" w:rsidRPr="002547F3" w:rsidRDefault="00D17B37" w:rsidP="005058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</w:t>
      </w:r>
      <w:r w:rsidRPr="002547F3">
        <w:rPr>
          <w:rFonts w:ascii="Times New Roman" w:hAnsi="Times New Roman"/>
          <w:bCs/>
          <w:color w:val="000000"/>
        </w:rPr>
        <w:t>комплекты оборудования по контролю состояния тракторов, автомобилей и сельскохозяйственной техники;</w:t>
      </w:r>
    </w:p>
    <w:p w:rsidR="00D17B37" w:rsidRPr="004E1813" w:rsidRDefault="00D17B37" w:rsidP="005058F5">
      <w:pPr>
        <w:keepNext/>
        <w:keepLines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E1813">
        <w:rPr>
          <w:rFonts w:ascii="Times New Roman" w:eastAsia="Times New Roman" w:hAnsi="Times New Roman"/>
          <w:b/>
          <w:bCs/>
          <w:sz w:val="24"/>
          <w:szCs w:val="24"/>
        </w:rPr>
        <w:t>3.2.</w:t>
      </w:r>
      <w:r w:rsidR="007B61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E1813">
        <w:rPr>
          <w:rFonts w:ascii="Times New Roman" w:eastAsia="Times New Roman" w:hAnsi="Times New Roman"/>
          <w:b/>
          <w:sz w:val="24"/>
          <w:szCs w:val="24"/>
        </w:rPr>
        <w:t>Информационное обеспечение обучения</w:t>
      </w:r>
    </w:p>
    <w:p w:rsidR="00D17B37" w:rsidRPr="007A7B6F" w:rsidRDefault="00D17B37" w:rsidP="005058F5">
      <w:pPr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rFonts w:ascii="Times New Roman" w:hAnsi="Times New Roman"/>
          <w:bCs/>
          <w:sz w:val="24"/>
          <w:szCs w:val="24"/>
        </w:rPr>
        <w:t xml:space="preserve"> Для реализации программы библиотечный фонд образовательной организации может  иметь  п</w:t>
      </w:r>
      <w:r w:rsidRPr="007A7B6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D17B37" w:rsidRPr="003D1387" w:rsidRDefault="00D17B37" w:rsidP="005058F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1387">
        <w:rPr>
          <w:rFonts w:ascii="Times New Roman" w:hAnsi="Times New Roman"/>
          <w:b/>
          <w:bCs/>
          <w:sz w:val="24"/>
          <w:szCs w:val="24"/>
        </w:rPr>
        <w:t xml:space="preserve">Перечень учебных изданий и </w:t>
      </w:r>
      <w:proofErr w:type="spellStart"/>
      <w:r w:rsidRPr="003D1387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3D1387">
        <w:rPr>
          <w:rFonts w:ascii="Times New Roman" w:hAnsi="Times New Roman"/>
          <w:b/>
          <w:bCs/>
          <w:sz w:val="24"/>
          <w:szCs w:val="24"/>
        </w:rPr>
        <w:t>:</w:t>
      </w:r>
    </w:p>
    <w:p w:rsidR="00D17B37" w:rsidRPr="00E643EA" w:rsidRDefault="00D17B37" w:rsidP="005058F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643EA">
        <w:rPr>
          <w:rFonts w:ascii="Times New Roman" w:hAnsi="Times New Roman"/>
          <w:b/>
          <w:i/>
          <w:sz w:val="24"/>
          <w:szCs w:val="24"/>
        </w:rPr>
        <w:t>Основные источники</w:t>
      </w:r>
    </w:p>
    <w:p w:rsidR="00D17B37" w:rsidRDefault="00D17B37" w:rsidP="005058F5">
      <w:pPr>
        <w:pStyle w:val="a9"/>
        <w:numPr>
          <w:ilvl w:val="0"/>
          <w:numId w:val="1"/>
        </w:numPr>
        <w:spacing w:before="0" w:after="0"/>
        <w:ind w:left="0" w:firstLine="0"/>
        <w:contextualSpacing/>
        <w:jc w:val="both"/>
      </w:pPr>
      <w:proofErr w:type="spellStart"/>
      <w:r w:rsidRPr="00E643EA">
        <w:t>Карташевич</w:t>
      </w:r>
      <w:proofErr w:type="spellEnd"/>
      <w:r w:rsidRPr="00E643EA">
        <w:t xml:space="preserve">, А. Н. Тракторы и автомобили. Конструкция [Электронный ресурс] : учеб. пособие для сред. проф. обр. / А. Н. </w:t>
      </w:r>
      <w:proofErr w:type="spellStart"/>
      <w:r w:rsidRPr="00E643EA">
        <w:t>Карташевич</w:t>
      </w:r>
      <w:proofErr w:type="spellEnd"/>
      <w:r w:rsidRPr="00E643EA">
        <w:t xml:space="preserve">, О. В. </w:t>
      </w:r>
      <w:proofErr w:type="spellStart"/>
      <w:r w:rsidRPr="00E643EA">
        <w:t>Понталев</w:t>
      </w:r>
      <w:proofErr w:type="spellEnd"/>
      <w:r w:rsidRPr="00E643EA">
        <w:t xml:space="preserve">, А. В. Гордеенко. – Минск : Новое знание, 2013. — 313 с. — Режим доступа: </w:t>
      </w:r>
      <w:hyperlink r:id="rId12" w:history="1">
        <w:r w:rsidRPr="00E643EA">
          <w:rPr>
            <w:rStyle w:val="a8"/>
          </w:rPr>
          <w:t>http://e.lanbook.com/books/element.php?pl1_id=43877</w:t>
        </w:r>
      </w:hyperlink>
      <w:r w:rsidRPr="00E643EA">
        <w:t>; (дата обращения: 10.10.2016).</w:t>
      </w:r>
    </w:p>
    <w:p w:rsidR="00D17B37" w:rsidRPr="00E643EA" w:rsidRDefault="00D17B37" w:rsidP="005058F5">
      <w:pPr>
        <w:pStyle w:val="a9"/>
        <w:numPr>
          <w:ilvl w:val="0"/>
          <w:numId w:val="1"/>
        </w:numPr>
        <w:spacing w:before="0" w:after="0"/>
        <w:ind w:left="0" w:right="-144" w:firstLine="0"/>
        <w:contextualSpacing/>
        <w:jc w:val="both"/>
      </w:pPr>
      <w:proofErr w:type="spellStart"/>
      <w:r w:rsidRPr="00E643EA">
        <w:t>Халанский</w:t>
      </w:r>
      <w:proofErr w:type="spellEnd"/>
      <w:r w:rsidRPr="00E643EA">
        <w:t xml:space="preserve"> В.М. Сельскохозяйственные машины [Электронный ресурс] : учебник / В.М. </w:t>
      </w:r>
      <w:proofErr w:type="spellStart"/>
      <w:r w:rsidRPr="00E643EA">
        <w:t>Халанский</w:t>
      </w:r>
      <w:proofErr w:type="spellEnd"/>
      <w:r w:rsidRPr="00E643EA">
        <w:t xml:space="preserve">, И.В. Горбачев. – Санкт-Петербург: </w:t>
      </w:r>
      <w:proofErr w:type="spellStart"/>
      <w:r w:rsidRPr="00E643EA">
        <w:t>Квадро</w:t>
      </w:r>
      <w:proofErr w:type="spellEnd"/>
      <w:r w:rsidRPr="00E643EA">
        <w:t>, 2016. – 356 с.</w:t>
      </w:r>
    </w:p>
    <w:p w:rsidR="00D17B37" w:rsidRPr="00E643EA" w:rsidRDefault="00D17B37" w:rsidP="005058F5">
      <w:pPr>
        <w:pStyle w:val="a9"/>
        <w:spacing w:after="0"/>
        <w:ind w:left="0"/>
        <w:jc w:val="both"/>
      </w:pPr>
    </w:p>
    <w:p w:rsidR="00D17B37" w:rsidRPr="00E643EA" w:rsidRDefault="00D17B37" w:rsidP="005058F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643EA">
        <w:rPr>
          <w:rFonts w:ascii="Times New Roman" w:hAnsi="Times New Roman"/>
          <w:b/>
          <w:i/>
          <w:sz w:val="24"/>
          <w:szCs w:val="24"/>
        </w:rPr>
        <w:t>Дополнительные источники</w:t>
      </w:r>
    </w:p>
    <w:p w:rsidR="00D17B37" w:rsidRPr="00E643EA" w:rsidRDefault="00D17B37" w:rsidP="005058F5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before="0" w:after="0"/>
        <w:ind w:left="0" w:right="-144" w:firstLine="0"/>
        <w:contextualSpacing/>
        <w:jc w:val="both"/>
      </w:pPr>
      <w:r w:rsidRPr="00E643EA">
        <w:t xml:space="preserve">Савич, Е. Л. Техническая эксплуатация автомобилей. В 3 ч. Ч. 1. Теоретические основы технической эксплуатации [Электронный ресурс] / Е.Л. Савич, А.С. </w:t>
      </w:r>
      <w:proofErr w:type="spellStart"/>
      <w:r w:rsidRPr="00E643EA">
        <w:t>Сай</w:t>
      </w:r>
      <w:proofErr w:type="spellEnd"/>
      <w:r w:rsidRPr="00E643EA">
        <w:t xml:space="preserve">. – Минск : Новое знание, 2015. — 427 с. — Режим доступа: </w:t>
      </w:r>
      <w:hyperlink r:id="rId13" w:history="1">
        <w:r w:rsidRPr="00E643EA">
          <w:rPr>
            <w:rStyle w:val="a8"/>
          </w:rPr>
          <w:t>http://e.lanbook.com/books/element.php?pl1_id=64761</w:t>
        </w:r>
      </w:hyperlink>
      <w:r w:rsidRPr="00E643EA">
        <w:t>; (дата обращения: 10.10.2016).</w:t>
      </w:r>
    </w:p>
    <w:p w:rsidR="00D17B37" w:rsidRPr="00E643EA" w:rsidRDefault="00D17B37" w:rsidP="005058F5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before="0" w:after="0"/>
        <w:ind w:left="0" w:firstLine="0"/>
        <w:contextualSpacing/>
        <w:jc w:val="both"/>
      </w:pPr>
      <w:r w:rsidRPr="00E643EA">
        <w:t>Савич, Е. Л. Техническая эксплуатация автомобилей. В 3 ч. Ч. 2. Методы и средства диагностики и технического обслуживания автомобилей [Электронный ресурс] : учеб.</w:t>
      </w:r>
      <w:r>
        <w:t xml:space="preserve"> </w:t>
      </w:r>
      <w:r>
        <w:lastRenderedPageBreak/>
        <w:t>пособие / Е. Л. Савич. – Минск</w:t>
      </w:r>
      <w:r w:rsidRPr="00E643EA">
        <w:t xml:space="preserve">: Новое знание, 2015. — 364 с. — Режим доступа: </w:t>
      </w:r>
      <w:hyperlink r:id="rId14" w:history="1">
        <w:r w:rsidRPr="00E643EA">
          <w:rPr>
            <w:rStyle w:val="a8"/>
          </w:rPr>
          <w:t>http://e.lanbook.com/books/element.php?pl1_id=64762</w:t>
        </w:r>
      </w:hyperlink>
      <w:r w:rsidRPr="00E643EA">
        <w:t>; (дата обращения: 10.10.2016).</w:t>
      </w:r>
    </w:p>
    <w:p w:rsidR="00D17B37" w:rsidRDefault="00D17B37" w:rsidP="005058F5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17B37" w:rsidRDefault="00D17B37" w:rsidP="005058F5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17B37" w:rsidRPr="00E643EA" w:rsidRDefault="00D17B37" w:rsidP="005058F5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643EA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:rsidR="00D17B37" w:rsidRPr="00E643EA" w:rsidRDefault="00D17B37" w:rsidP="005058F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«Лань» [Электронный ресурс]. – Санкт-Петербург, 2010-2016. – Режим доступа: </w:t>
      </w:r>
      <w:hyperlink r:id="rId15" w:history="1">
        <w:r w:rsidRPr="00E643EA">
          <w:rPr>
            <w:rStyle w:val="a8"/>
            <w:sz w:val="24"/>
            <w:szCs w:val="24"/>
          </w:rPr>
          <w:t>http://e.lanbook.com/</w:t>
        </w:r>
      </w:hyperlink>
      <w:r w:rsidRPr="00E643EA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D17B37" w:rsidRPr="00E643EA" w:rsidRDefault="00D17B37" w:rsidP="005058F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 [Электронный ресурс]. – Москва, 2001-2016. – Режим доступа: </w:t>
      </w:r>
      <w:hyperlink r:id="rId16" w:history="1">
        <w:r w:rsidRPr="00E643EA">
          <w:rPr>
            <w:rStyle w:val="a8"/>
            <w:sz w:val="24"/>
            <w:szCs w:val="24"/>
          </w:rPr>
          <w:t>http://biblioclub.ru/</w:t>
        </w:r>
      </w:hyperlink>
      <w:r w:rsidRPr="00E643EA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D17B37" w:rsidRPr="00E643EA" w:rsidRDefault="00D17B37" w:rsidP="005058F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 xml:space="preserve">Издательский центр </w:t>
      </w:r>
      <w:r>
        <w:rPr>
          <w:rFonts w:ascii="Times New Roman" w:hAnsi="Times New Roman"/>
          <w:sz w:val="24"/>
          <w:szCs w:val="24"/>
        </w:rPr>
        <w:t>«Академия» [Электронный ресурс]</w:t>
      </w:r>
      <w:r w:rsidRPr="00E643EA">
        <w:rPr>
          <w:rFonts w:ascii="Times New Roman" w:hAnsi="Times New Roman"/>
          <w:sz w:val="24"/>
          <w:szCs w:val="24"/>
        </w:rPr>
        <w:t xml:space="preserve">: сайт. – Москва, 2016. – Режим доступа: </w:t>
      </w:r>
      <w:hyperlink r:id="rId17" w:history="1">
        <w:r w:rsidRPr="00E643EA">
          <w:rPr>
            <w:rStyle w:val="a8"/>
            <w:sz w:val="24"/>
            <w:szCs w:val="24"/>
          </w:rPr>
          <w:t>http://www.academia-moscow.ru/</w:t>
        </w:r>
      </w:hyperlink>
      <w:r w:rsidRPr="00E643EA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D17B37" w:rsidRDefault="00D17B37" w:rsidP="005058F5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D17B37" w:rsidRPr="004E1813" w:rsidRDefault="00D17B37" w:rsidP="005058F5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1813">
        <w:rPr>
          <w:rFonts w:ascii="Times New Roman" w:eastAsia="Times New Roman" w:hAnsi="Times New Roman"/>
          <w:b/>
          <w:bCs/>
          <w:sz w:val="24"/>
          <w:szCs w:val="24"/>
        </w:rPr>
        <w:t>3.3.</w:t>
      </w:r>
      <w:r w:rsidRPr="004E1813">
        <w:rPr>
          <w:rFonts w:ascii="Times New Roman" w:eastAsia="Times New Roman" w:hAnsi="Times New Roman"/>
          <w:b/>
          <w:sz w:val="24"/>
          <w:szCs w:val="24"/>
        </w:rPr>
        <w:t>Организация образовательного процесса</w:t>
      </w:r>
    </w:p>
    <w:p w:rsidR="00D17B37" w:rsidRPr="00E643EA" w:rsidRDefault="00D17B37" w:rsidP="0050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>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теплотехники.</w:t>
      </w:r>
    </w:p>
    <w:p w:rsidR="00D17B37" w:rsidRPr="00E643EA" w:rsidRDefault="00D17B37" w:rsidP="0050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 xml:space="preserve">            Максимальный объем аудиторной учебной нагрузки при очной форме обучения составляет 36 часов в неделю. Предусматривается шестидневная учебная неделя.</w:t>
      </w:r>
    </w:p>
    <w:p w:rsidR="00D17B37" w:rsidRPr="00E643EA" w:rsidRDefault="00D17B37" w:rsidP="00505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>Продолжительность учебных занятий составляет 90 минут (2 академических часа).</w:t>
      </w:r>
    </w:p>
    <w:p w:rsidR="00D17B37" w:rsidRPr="00E643EA" w:rsidRDefault="00D17B37" w:rsidP="0050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>Учебная и производственная практики проводятся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производственная практика по модулю  проводится на 3-4семестрах.</w:t>
      </w:r>
    </w:p>
    <w:p w:rsidR="00D17B37" w:rsidRPr="00E643EA" w:rsidRDefault="00D17B37" w:rsidP="0050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>Объем времени, отведенный на консультации, используется на индивидуальные и групповые консультации.</w:t>
      </w:r>
    </w:p>
    <w:p w:rsidR="00D17B37" w:rsidRDefault="00D17B37" w:rsidP="0050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«Подготовка машин, механизмов, установок, приспособлений к работе, комплектование сборочных единиц» является освоение учебной практики для получения первичных профессиональных навыков.</w:t>
      </w:r>
    </w:p>
    <w:p w:rsidR="00D17B37" w:rsidRPr="00E643EA" w:rsidRDefault="00D17B37" w:rsidP="0050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7B37" w:rsidRPr="004E1813" w:rsidRDefault="00D17B37" w:rsidP="00505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E1813">
        <w:rPr>
          <w:rFonts w:ascii="Times New Roman" w:eastAsia="Times New Roman" w:hAnsi="Times New Roman"/>
          <w:b/>
          <w:sz w:val="24"/>
          <w:szCs w:val="24"/>
        </w:rPr>
        <w:t>3.4. Кадровое обеспечение образовательного процесса.</w:t>
      </w:r>
    </w:p>
    <w:p w:rsidR="00D17B37" w:rsidRPr="00D21669" w:rsidRDefault="00D17B37" w:rsidP="005058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:rsidR="00D17B37" w:rsidRPr="00D21669" w:rsidRDefault="00D17B37" w:rsidP="005058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D17B37" w:rsidRPr="00D21669" w:rsidRDefault="00D17B37" w:rsidP="005058F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17B37" w:rsidRDefault="00D17B37" w:rsidP="005058F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7B612E" w:rsidRDefault="007B612E" w:rsidP="005058F5">
      <w:pPr>
        <w:rPr>
          <w:rFonts w:ascii="Times New Roman" w:hAnsi="Times New Roman"/>
          <w:b/>
          <w:i/>
          <w:sz w:val="24"/>
          <w:szCs w:val="24"/>
        </w:rPr>
      </w:pPr>
    </w:p>
    <w:p w:rsidR="00D17B37" w:rsidRPr="005171C7" w:rsidRDefault="00D17B37" w:rsidP="005058F5">
      <w:pPr>
        <w:rPr>
          <w:rFonts w:ascii="Times New Roman" w:hAnsi="Times New Roman"/>
          <w:b/>
          <w:i/>
          <w:sz w:val="24"/>
          <w:szCs w:val="24"/>
        </w:rPr>
      </w:pPr>
      <w:r w:rsidRPr="005171C7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профессионального модуля (по разделам)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781"/>
        <w:gridCol w:w="2336"/>
        <w:gridCol w:w="1635"/>
      </w:tblGrid>
      <w:tr w:rsidR="00D17B37" w:rsidRPr="00E643EA" w:rsidTr="007B612E">
        <w:trPr>
          <w:trHeight w:val="1731"/>
        </w:trPr>
        <w:tc>
          <w:tcPr>
            <w:tcW w:w="1387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1488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Оцениваемые знания и умения, действия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875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42132E">
              <w:rPr>
                <w:rStyle w:val="ab"/>
              </w:rPr>
              <w:t>….</w:t>
            </w:r>
          </w:p>
        </w:tc>
        <w:tc>
          <w:tcPr>
            <w:tcW w:w="1488" w:type="pct"/>
          </w:tcPr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 xml:space="preserve">Основные типы сельскохозяйственной техники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ее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t>применения</w:t>
            </w:r>
          </w:p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t>Состав технической документации, поставляемой с сельскохозяйственной техникой</w:t>
            </w:r>
          </w:p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  <w:tc>
          <w:tcPr>
            <w:tcW w:w="1250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75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75% правильных ответов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Оценка процесса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Оценка результатов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5171C7" w:rsidRDefault="00D17B37" w:rsidP="005058F5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88" w:type="pct"/>
          </w:tcPr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Умения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Правила и нормы охраны труда, требования пожарной и экологической безопасности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Порядок оформления документов по приемке сельскохозяйственной техники</w:t>
            </w:r>
          </w:p>
        </w:tc>
        <w:tc>
          <w:tcPr>
            <w:tcW w:w="1250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Лабораторная работа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Ролевая игра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Ситуационная задача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Практическая работ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Экзамен</w:t>
            </w:r>
          </w:p>
        </w:tc>
        <w:tc>
          <w:tcPr>
            <w:tcW w:w="875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Экспертное наблюдение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Оценка процесса Оценка результатов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88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/>
                <w:i/>
                <w:sz w:val="20"/>
                <w:szCs w:val="20"/>
              </w:rPr>
              <w:t>Действия</w:t>
            </w:r>
          </w:p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Проверка наличия комплекта технической документации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Распаковка сельскохозяйственной техники и ее составных частей</w:t>
            </w:r>
          </w:p>
          <w:p w:rsidR="00D17B37" w:rsidRPr="0042132E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2E">
              <w:rPr>
                <w:rFonts w:ascii="Times New Roman" w:hAnsi="Times New Roman"/>
                <w:sz w:val="20"/>
                <w:szCs w:val="20"/>
              </w:rPr>
              <w:t>Проверка комплектности сельскохозяйственной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t xml:space="preserve">Монтаж и сборка сельскохозяйственной техники в соответствии с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эксплуатационными документами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t>Пуск, регулирование, комплексное апробирование и обкатка сельскохозяйственной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/>
                <w:sz w:val="20"/>
                <w:szCs w:val="20"/>
              </w:rPr>
              <w:t>Оформление документов о приемке сельскохозяйственной техники</w:t>
            </w:r>
          </w:p>
        </w:tc>
        <w:tc>
          <w:tcPr>
            <w:tcW w:w="1250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/>
                <w:i/>
                <w:sz w:val="20"/>
                <w:szCs w:val="20"/>
              </w:rPr>
              <w:t>Виды работ на практике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/>
                <w:i/>
                <w:sz w:val="20"/>
                <w:szCs w:val="20"/>
              </w:rPr>
              <w:t>Зачет дифференцированный зачет</w:t>
            </w:r>
          </w:p>
        </w:tc>
        <w:tc>
          <w:tcPr>
            <w:tcW w:w="875" w:type="pct"/>
          </w:tcPr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</w:t>
            </w:r>
          </w:p>
          <w:p w:rsidR="00D17B37" w:rsidRPr="0042132E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1488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Знания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Единая система конструкторской документации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Правила и нормы охраны труда, требования пожарной и экологической безопасности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  <w:tc>
          <w:tcPr>
            <w:tcW w:w="1250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Тестирование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Собеседование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875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75% правильных ответов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Оценка процесса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Оценка результатов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88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Умения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Читать чертежи узлов и деталей сельскохозяйственной техники и оборудования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D17B37" w:rsidRPr="005171C7" w:rsidRDefault="00D17B37" w:rsidP="005058F5">
            <w:pPr>
              <w:pStyle w:val="ad"/>
              <w:spacing w:line="240" w:lineRule="auto"/>
              <w:contextualSpacing/>
              <w:jc w:val="center"/>
              <w:rPr>
                <w:b/>
                <w:i/>
                <w:sz w:val="19"/>
                <w:szCs w:val="19"/>
              </w:rPr>
            </w:pPr>
            <w:r w:rsidRPr="005171C7">
              <w:rPr>
                <w:sz w:val="19"/>
                <w:szCs w:val="19"/>
              </w:rPr>
              <w:t>Осуществлять проверку</w:t>
            </w:r>
            <w:r w:rsidRPr="005171C7">
              <w:rPr>
                <w:rStyle w:val="ac"/>
                <w:sz w:val="19"/>
                <w:szCs w:val="19"/>
              </w:rPr>
              <w:t xml:space="preserve"> </w:t>
            </w:r>
            <w:r w:rsidRPr="005171C7">
              <w:rPr>
                <w:sz w:val="19"/>
                <w:szCs w:val="19"/>
              </w:rPr>
              <w:t>работоспособности и настройку инструмента, оборудования, сельскохозяйственной техники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lastRenderedPageBreak/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Документально оформлять результаты проделанной работы</w:t>
            </w:r>
          </w:p>
        </w:tc>
        <w:tc>
          <w:tcPr>
            <w:tcW w:w="1250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Лабораторная работа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Ролевая игра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Ситуационная задача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Практическая работа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875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Экспертное наблюдение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Оценка процесса Оценка результатов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88" w:type="pct"/>
          </w:tcPr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Действия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1250" w:type="pct"/>
          </w:tcPr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Практическая работа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Виды работ на практике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Зачет дифференцированный зачет</w:t>
            </w:r>
          </w:p>
        </w:tc>
        <w:tc>
          <w:tcPr>
            <w:tcW w:w="875" w:type="pct"/>
          </w:tcPr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Экспертное наблюдение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D17B37" w:rsidRPr="00A74D5A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A74D5A">
              <w:rPr>
                <w:rStyle w:val="ab"/>
                <w:i w:val="0"/>
              </w:rPr>
              <w:t>….</w:t>
            </w:r>
          </w:p>
        </w:tc>
        <w:tc>
          <w:tcPr>
            <w:tcW w:w="1488" w:type="pct"/>
          </w:tcPr>
          <w:p w:rsidR="00D17B37" w:rsidRPr="00A74D5A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/>
                <w:i/>
                <w:sz w:val="20"/>
                <w:szCs w:val="20"/>
              </w:rPr>
              <w:t>Знания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Определение условий работы сельскохозяйственной техники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Расчет эксплуатационных показателей при работе сельскохозяйственной техники</w:t>
            </w:r>
          </w:p>
          <w:p w:rsidR="00D17B37" w:rsidRPr="00A74D5A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 xml:space="preserve">Контроль и оценка качества выполняемой сельскохозяйственной </w:t>
            </w:r>
            <w:r w:rsidRPr="00A74D5A">
              <w:rPr>
                <w:rFonts w:ascii="Times New Roman" w:hAnsi="Times New Roman"/>
                <w:sz w:val="20"/>
                <w:szCs w:val="20"/>
              </w:rPr>
              <w:lastRenderedPageBreak/>
              <w:t>техникой технологической операции</w:t>
            </w:r>
          </w:p>
          <w:p w:rsidR="00D17B37" w:rsidRPr="00A74D5A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/>
                <w:sz w:val="20"/>
                <w:szCs w:val="20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1250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Тестирование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Собеседование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875" w:type="pct"/>
          </w:tcPr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75% правильных ответов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Оценка процесса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Оценка результатов</w:t>
            </w:r>
          </w:p>
          <w:p w:rsidR="00D17B37" w:rsidRPr="005171C7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88" w:type="pct"/>
          </w:tcPr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i/>
                <w:sz w:val="19"/>
                <w:szCs w:val="19"/>
              </w:rPr>
              <w:t>Умения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Определение условий работы сельскохозяйственной техники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Расчет эксплуатационных показателей при работе сельскохозяйственной техники</w:t>
            </w:r>
          </w:p>
          <w:p w:rsidR="00D17B37" w:rsidRPr="005171C7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1250" w:type="pct"/>
          </w:tcPr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C7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C7">
              <w:rPr>
                <w:rFonts w:ascii="Times New Roman" w:hAnsi="Times New Roman"/>
                <w:sz w:val="20"/>
                <w:szCs w:val="20"/>
              </w:rPr>
              <w:t>Ситуационная задача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C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C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875" w:type="pct"/>
          </w:tcPr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C7">
              <w:rPr>
                <w:rFonts w:ascii="Times New Roman" w:hAnsi="Times New Roman"/>
                <w:sz w:val="20"/>
                <w:szCs w:val="20"/>
              </w:rPr>
              <w:t>Экспертное наблюдение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1C7">
              <w:rPr>
                <w:rFonts w:ascii="Times New Roman" w:hAnsi="Times New Roman"/>
                <w:sz w:val="20"/>
                <w:szCs w:val="20"/>
              </w:rPr>
              <w:t>Оценка процесса Оценка результатов</w:t>
            </w:r>
          </w:p>
          <w:p w:rsidR="00D17B37" w:rsidRPr="005171C7" w:rsidRDefault="00D17B37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B37" w:rsidRPr="00E643EA" w:rsidTr="007B612E">
        <w:tc>
          <w:tcPr>
            <w:tcW w:w="1387" w:type="pct"/>
          </w:tcPr>
          <w:p w:rsidR="00D17B37" w:rsidRPr="00E643EA" w:rsidRDefault="00D17B37" w:rsidP="005058F5">
            <w:pPr>
              <w:rPr>
                <w:rFonts w:ascii="Times New Roman" w:hAnsi="Times New Roman"/>
                <w:i/>
              </w:rPr>
            </w:pPr>
            <w:r>
              <w:br w:type="page"/>
            </w:r>
          </w:p>
        </w:tc>
        <w:tc>
          <w:tcPr>
            <w:tcW w:w="1488" w:type="pct"/>
          </w:tcPr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i/>
                <w:sz w:val="19"/>
                <w:szCs w:val="19"/>
              </w:rPr>
              <w:t>Действия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Определение условий работы сельскохозяйственной техники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Расчет эксплуатационных показателей при работе сельскохозяйственной техники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lastRenderedPageBreak/>
              <w:t>Контроль и оценка качества выполняемой сельскохозяйственной техникой технологической операции</w:t>
            </w:r>
          </w:p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1250" w:type="pct"/>
          </w:tcPr>
          <w:p w:rsidR="00D17B37" w:rsidRPr="0091604B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04B">
              <w:rPr>
                <w:rFonts w:ascii="Times New Roman" w:hAnsi="Times New Roman"/>
                <w:sz w:val="19"/>
                <w:szCs w:val="19"/>
              </w:rPr>
              <w:lastRenderedPageBreak/>
              <w:t>Практическая работа</w:t>
            </w:r>
          </w:p>
          <w:p w:rsidR="00D17B37" w:rsidRPr="0091604B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04B">
              <w:rPr>
                <w:rFonts w:ascii="Times New Roman" w:hAnsi="Times New Roman"/>
                <w:sz w:val="19"/>
                <w:szCs w:val="19"/>
              </w:rPr>
              <w:t>Виды работ на практике</w:t>
            </w:r>
          </w:p>
          <w:p w:rsidR="00D17B37" w:rsidRPr="0091604B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04B">
              <w:rPr>
                <w:rFonts w:ascii="Times New Roman" w:hAnsi="Times New Roman"/>
                <w:sz w:val="19"/>
                <w:szCs w:val="19"/>
              </w:rPr>
              <w:t>Зачет, дифференцированный зачет</w:t>
            </w:r>
          </w:p>
        </w:tc>
        <w:tc>
          <w:tcPr>
            <w:tcW w:w="875" w:type="pct"/>
          </w:tcPr>
          <w:p w:rsidR="00D17B37" w:rsidRPr="0091604B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04B">
              <w:rPr>
                <w:rFonts w:ascii="Times New Roman" w:hAnsi="Times New Roman"/>
                <w:sz w:val="19"/>
                <w:szCs w:val="19"/>
              </w:rPr>
              <w:t>Экспертное наблюдение</w:t>
            </w:r>
          </w:p>
          <w:p w:rsidR="00D17B37" w:rsidRPr="0091604B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i/>
                <w:sz w:val="19"/>
                <w:szCs w:val="19"/>
              </w:rPr>
              <w:t xml:space="preserve">ОК.1 </w:t>
            </w:r>
            <w:r w:rsidRPr="00242492">
              <w:rPr>
                <w:rFonts w:ascii="Times New Roman" w:hAnsi="Times New Roman"/>
                <w:sz w:val="19"/>
                <w:szCs w:val="19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88" w:type="pct"/>
          </w:tcPr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i/>
                <w:sz w:val="19"/>
                <w:szCs w:val="19"/>
              </w:rPr>
              <w:t>Знания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/>
                <w:bCs/>
                <w:sz w:val="19"/>
                <w:szCs w:val="19"/>
              </w:rPr>
              <w:t>Актуальный профессиональный и социальный контекст, в котором приходится работать и жить;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/>
                <w:bCs/>
                <w:sz w:val="19"/>
                <w:szCs w:val="19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/>
                <w:bCs/>
                <w:sz w:val="19"/>
                <w:szCs w:val="19"/>
              </w:rPr>
              <w:t>Алгоритмы выполнения работ в профессиональной и смежных областях;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/>
                <w:bCs/>
                <w:sz w:val="19"/>
                <w:szCs w:val="19"/>
              </w:rPr>
              <w:t>Методы работы в профессиональной и смежных сферах.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/>
                <w:bCs/>
                <w:sz w:val="19"/>
                <w:szCs w:val="19"/>
              </w:rPr>
              <w:t>Структура плана для решения задач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bCs/>
                <w:sz w:val="19"/>
                <w:szCs w:val="19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1250" w:type="pct"/>
            <w:vMerge w:val="restart"/>
          </w:tcPr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Распознавание сложных проблемные ситуации в различных контекстах.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Определение этапов решения задачи.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Определение потребности в информации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Осуществление эффективного поиска.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D17B37" w:rsidRPr="00242492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Оценка рисков на каждом шагу</w:t>
            </w:r>
          </w:p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sz w:val="19"/>
                <w:szCs w:val="19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875" w:type="pct"/>
            <w:vMerge w:val="restart"/>
          </w:tcPr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/>
                <w:i/>
                <w:sz w:val="19"/>
                <w:szCs w:val="19"/>
              </w:rPr>
              <w:t>Экспертное наблюдение</w:t>
            </w:r>
          </w:p>
          <w:p w:rsidR="00D17B37" w:rsidRPr="00242492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pct"/>
          </w:tcPr>
          <w:p w:rsidR="00D17B37" w:rsidRPr="00A2507D" w:rsidRDefault="00D17B37" w:rsidP="005058F5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Умения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Распознавать задачу и/или проблему в профессиональном и/или социальном контексте;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Анализировать задачу и/или проблему и выделять её составные части;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 xml:space="preserve">Составить план действия, 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Определить необходимые ресурсы;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Владеть актуальными методами работы в профессиональной и смежных сферах;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Реализовать составленный план;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50" w:type="pct"/>
            <w:vMerge/>
          </w:tcPr>
          <w:p w:rsidR="00D17B37" w:rsidRPr="00E643EA" w:rsidRDefault="00D17B37" w:rsidP="005058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75" w:type="pct"/>
            <w:vMerge/>
          </w:tcPr>
          <w:p w:rsidR="00D17B37" w:rsidRPr="00E643EA" w:rsidRDefault="00D17B37" w:rsidP="005058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ОК.2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488" w:type="pct"/>
          </w:tcPr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Знания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Номенклатура информационных источников применяемых в профессиональной деятельности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Приемы структурирования информации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lastRenderedPageBreak/>
              <w:t>Формат оформления результатов поиска информации</w:t>
            </w:r>
          </w:p>
        </w:tc>
        <w:tc>
          <w:tcPr>
            <w:tcW w:w="1250" w:type="pct"/>
            <w:vMerge w:val="restart"/>
          </w:tcPr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lastRenderedPageBreak/>
              <w:t>Планирование информационного поиска из широкого набора источников, необходимого для выполнения профессиональных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 xml:space="preserve"> задач. 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lastRenderedPageBreak/>
              <w:t>Проведение анализа полученной информации, выделяет в ней главные аспекты.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Структурировать отобранную информацию в соответствии с параметрами поиска;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875" w:type="pct"/>
            <w:vMerge w:val="restart"/>
          </w:tcPr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Экспертное наблюдение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488" w:type="pct"/>
          </w:tcPr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/>
                <w:i/>
                <w:sz w:val="19"/>
                <w:szCs w:val="19"/>
              </w:rPr>
              <w:t>Умения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Определять задачи поиска информации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Определять необходимые источники информации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Планировать процесс поиска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Структурировать получаемую информацию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Выделять наиболее значимое в перечне информации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Оценивать практическую значимость результатов поиска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Оформлять результаты поиска</w:t>
            </w:r>
          </w:p>
        </w:tc>
        <w:tc>
          <w:tcPr>
            <w:tcW w:w="1250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75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ОК.7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488" w:type="pct"/>
          </w:tcPr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Знания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Правила экологической безопасности при ведении профессиональной деятельности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Основные ресурсы задействованные в профессиональной деятельности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Пути обеспечения ресурсосбережения</w:t>
            </w:r>
          </w:p>
        </w:tc>
        <w:tc>
          <w:tcPr>
            <w:tcW w:w="1250" w:type="pct"/>
            <w:vMerge w:val="restart"/>
          </w:tcPr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507D">
              <w:rPr>
                <w:rFonts w:ascii="Times New Roman" w:hAnsi="Times New Roman"/>
                <w:sz w:val="19"/>
                <w:szCs w:val="19"/>
              </w:rPr>
              <w:t>Обеспечивать ресурсосбережение на рабочем месте</w:t>
            </w:r>
          </w:p>
        </w:tc>
        <w:tc>
          <w:tcPr>
            <w:tcW w:w="875" w:type="pct"/>
            <w:vMerge w:val="restart"/>
          </w:tcPr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Экспертное наблюдение</w:t>
            </w: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488" w:type="pct"/>
          </w:tcPr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i/>
                <w:sz w:val="19"/>
                <w:szCs w:val="19"/>
              </w:rPr>
              <w:t>Умения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Соблюдать нормы экологической безопасности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/>
                <w:bCs/>
                <w:sz w:val="19"/>
                <w:szCs w:val="19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50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75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17B37" w:rsidRPr="00E643EA" w:rsidTr="007B612E">
        <w:tc>
          <w:tcPr>
            <w:tcW w:w="1387" w:type="pct"/>
            <w:vMerge w:val="restart"/>
          </w:tcPr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sz w:val="19"/>
                <w:szCs w:val="19"/>
              </w:rPr>
              <w:br w:type="page"/>
            </w:r>
            <w:r w:rsidRPr="009C4354">
              <w:rPr>
                <w:rFonts w:ascii="Times New Roman" w:hAnsi="Times New Roman"/>
                <w:i/>
                <w:sz w:val="19"/>
                <w:szCs w:val="19"/>
              </w:rPr>
              <w:t xml:space="preserve">ОК.10 </w:t>
            </w:r>
            <w:r w:rsidRPr="009C4354">
              <w:rPr>
                <w:rFonts w:ascii="Times New Roman" w:hAnsi="Times New Roman"/>
                <w:sz w:val="19"/>
                <w:szCs w:val="19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488" w:type="pct"/>
          </w:tcPr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/>
                <w:i/>
                <w:sz w:val="19"/>
                <w:szCs w:val="19"/>
              </w:rPr>
              <w:t>Знания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правила построения простых и сложных предложений на профессиональные темы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основные общеупотребительные глаголы (бытовая и профессиональная лексика) лексический минимум, относящийся к описанию предметов, средств и процессов профессиональной деятельности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особенности произношения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правила чтения текстов профессиональной направленности</w:t>
            </w:r>
          </w:p>
        </w:tc>
        <w:tc>
          <w:tcPr>
            <w:tcW w:w="1250" w:type="pct"/>
            <w:vMerge w:val="restart"/>
          </w:tcPr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/>
                <w:sz w:val="19"/>
                <w:szCs w:val="19"/>
              </w:rPr>
              <w:t>Ведение общения на профессиональные темы</w:t>
            </w:r>
          </w:p>
        </w:tc>
        <w:tc>
          <w:tcPr>
            <w:tcW w:w="875" w:type="pct"/>
            <w:vMerge w:val="restart"/>
          </w:tcPr>
          <w:p w:rsidR="00D17B37" w:rsidRPr="009C4354" w:rsidRDefault="00D17B37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/>
                <w:i/>
                <w:sz w:val="19"/>
                <w:szCs w:val="19"/>
              </w:rPr>
              <w:t>Экспертное наблюдение</w:t>
            </w:r>
          </w:p>
        </w:tc>
      </w:tr>
      <w:tr w:rsidR="00D17B37" w:rsidRPr="00E643EA" w:rsidTr="007B612E">
        <w:tc>
          <w:tcPr>
            <w:tcW w:w="1387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pct"/>
          </w:tcPr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/>
                <w:i/>
                <w:sz w:val="18"/>
                <w:szCs w:val="18"/>
              </w:rPr>
              <w:t>Умения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/>
                <w:sz w:val="18"/>
                <w:szCs w:val="1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7D">
              <w:rPr>
                <w:rFonts w:ascii="Times New Roman" w:hAnsi="Times New Roman"/>
                <w:sz w:val="18"/>
                <w:szCs w:val="18"/>
              </w:rPr>
              <w:t>участвовать в диалогах на знакомые общие и профессиональные темы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7D">
              <w:rPr>
                <w:rFonts w:ascii="Times New Roman" w:hAnsi="Times New Roman"/>
                <w:sz w:val="18"/>
                <w:szCs w:val="18"/>
              </w:rPr>
              <w:t>строить простые высказывания о себе и о своей профессиональной деятельности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7D">
              <w:rPr>
                <w:rFonts w:ascii="Times New Roman" w:hAnsi="Times New Roman"/>
                <w:sz w:val="18"/>
                <w:szCs w:val="18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D17B37" w:rsidRPr="00A2507D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/>
                <w:sz w:val="18"/>
                <w:szCs w:val="1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50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17B37" w:rsidRPr="00E643EA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D17B37" w:rsidRDefault="00D17B37" w:rsidP="005058F5">
      <w:pPr>
        <w:spacing w:after="0" w:line="240" w:lineRule="auto"/>
        <w:jc w:val="center"/>
        <w:outlineLvl w:val="0"/>
        <w:rPr>
          <w:rFonts w:ascii="Times New Roman" w:hAnsi="Times New Roman"/>
          <w:i/>
        </w:rPr>
      </w:pPr>
    </w:p>
    <w:p w:rsidR="00D17B37" w:rsidRDefault="00D17B37" w:rsidP="005058F5">
      <w:pPr>
        <w:rPr>
          <w:rFonts w:ascii="Times New Roman" w:hAnsi="Times New Roman"/>
          <w:b/>
          <w:i/>
          <w:sz w:val="24"/>
          <w:szCs w:val="24"/>
        </w:rPr>
      </w:pPr>
    </w:p>
    <w:sectPr w:rsidR="00D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0C" w:rsidRDefault="004E440C" w:rsidP="00D17B37">
      <w:pPr>
        <w:spacing w:after="0" w:line="240" w:lineRule="auto"/>
      </w:pPr>
      <w:r>
        <w:separator/>
      </w:r>
    </w:p>
  </w:endnote>
  <w:endnote w:type="continuationSeparator" w:id="0">
    <w:p w:rsidR="004E440C" w:rsidRDefault="004E440C" w:rsidP="00D1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428960"/>
      <w:docPartObj>
        <w:docPartGallery w:val="Page Numbers (Bottom of Page)"/>
        <w:docPartUnique/>
      </w:docPartObj>
    </w:sdtPr>
    <w:sdtContent>
      <w:p w:rsidR="004E5FB0" w:rsidRDefault="004E5F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E5FB0" w:rsidRDefault="004E5F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B0" w:rsidRDefault="004E5FB0">
    <w:pPr>
      <w:pStyle w:val="a3"/>
      <w:jc w:val="center"/>
    </w:pPr>
  </w:p>
  <w:p w:rsidR="004E5FB0" w:rsidRDefault="004E5F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21" w:rsidRDefault="00A0522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21" w:rsidRDefault="00A05221" w:rsidP="005058F5">
    <w:pPr>
      <w:pStyle w:val="a3"/>
      <w:jc w:val="center"/>
    </w:pPr>
  </w:p>
  <w:p w:rsidR="00A05221" w:rsidRDefault="00A052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0C" w:rsidRDefault="004E440C" w:rsidP="00D17B37">
      <w:pPr>
        <w:spacing w:after="0" w:line="240" w:lineRule="auto"/>
      </w:pPr>
      <w:r>
        <w:separator/>
      </w:r>
    </w:p>
  </w:footnote>
  <w:footnote w:type="continuationSeparator" w:id="0">
    <w:p w:rsidR="004E440C" w:rsidRDefault="004E440C" w:rsidP="00D1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37"/>
    <w:rsid w:val="001336DE"/>
    <w:rsid w:val="00261EEB"/>
    <w:rsid w:val="003952BE"/>
    <w:rsid w:val="00402251"/>
    <w:rsid w:val="004742F6"/>
    <w:rsid w:val="004E440C"/>
    <w:rsid w:val="004E5FB0"/>
    <w:rsid w:val="005058F5"/>
    <w:rsid w:val="00560A3D"/>
    <w:rsid w:val="007005F7"/>
    <w:rsid w:val="007656BC"/>
    <w:rsid w:val="007B612E"/>
    <w:rsid w:val="008A1E40"/>
    <w:rsid w:val="008B2842"/>
    <w:rsid w:val="009653A0"/>
    <w:rsid w:val="009C4217"/>
    <w:rsid w:val="00A05221"/>
    <w:rsid w:val="00A84F94"/>
    <w:rsid w:val="00D17B37"/>
    <w:rsid w:val="00E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EE9E-EE7B-429D-912D-345A41B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37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B3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7B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37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7B3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7B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7B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D17B3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17B3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D17B37"/>
    <w:rPr>
      <w:vertAlign w:val="superscript"/>
    </w:rPr>
  </w:style>
  <w:style w:type="character" w:styleId="a8">
    <w:name w:val="Hyperlink"/>
    <w:basedOn w:val="a0"/>
    <w:uiPriority w:val="99"/>
    <w:rsid w:val="00D17B37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D17B3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D17B37"/>
    <w:rPr>
      <w:i/>
    </w:rPr>
  </w:style>
  <w:style w:type="paragraph" w:customStyle="1" w:styleId="ConsPlusNormal">
    <w:name w:val="ConsPlusNormal"/>
    <w:rsid w:val="00D1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Не вступил в силу"/>
    <w:uiPriority w:val="99"/>
    <w:rsid w:val="00D17B37"/>
    <w:rPr>
      <w:b/>
      <w:color w:val="000000"/>
      <w:shd w:val="clear" w:color="auto" w:fill="D8EDE8"/>
    </w:rPr>
  </w:style>
  <w:style w:type="paragraph" w:customStyle="1" w:styleId="ad">
    <w:name w:val="Нормальный (таблица)"/>
    <w:basedOn w:val="a"/>
    <w:next w:val="a"/>
    <w:uiPriority w:val="99"/>
    <w:rsid w:val="00D17B3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D17B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50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50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unhideWhenUsed/>
    <w:rsid w:val="005058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05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0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2251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header"/>
    <w:basedOn w:val="a"/>
    <w:link w:val="af5"/>
    <w:uiPriority w:val="99"/>
    <w:unhideWhenUsed/>
    <w:rsid w:val="007B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B612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64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3877" TargetMode="External"/><Relationship Id="rId17" Type="http://schemas.openxmlformats.org/officeDocument/2006/relationships/hyperlink" Target="http://www.academia-mosco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/books/element.php?pl1_id=6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2E0E-AA42-4FF4-88A1-D66E97DF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Иванова</dc:creator>
  <cp:keywords/>
  <dc:description/>
  <cp:lastModifiedBy>User</cp:lastModifiedBy>
  <cp:revision>6</cp:revision>
  <cp:lastPrinted>2019-07-09T03:27:00Z</cp:lastPrinted>
  <dcterms:created xsi:type="dcterms:W3CDTF">2019-07-09T06:37:00Z</dcterms:created>
  <dcterms:modified xsi:type="dcterms:W3CDTF">2019-12-12T11:04:00Z</dcterms:modified>
</cp:coreProperties>
</file>