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5C4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Пояснительная записка ................................................................................................</w:t>
      </w:r>
      <w:r w:rsidR="00725C42">
        <w:rPr>
          <w:rFonts w:ascii="Times New Roman" w:hAnsi="Times New Roman" w:cs="Times New Roman"/>
          <w:b/>
          <w:sz w:val="24"/>
          <w:szCs w:val="24"/>
        </w:rPr>
        <w:t>...</w:t>
      </w:r>
      <w:r w:rsidR="00386A44">
        <w:rPr>
          <w:rFonts w:ascii="Times New Roman" w:hAnsi="Times New Roman" w:cs="Times New Roman"/>
          <w:b/>
          <w:sz w:val="24"/>
          <w:szCs w:val="24"/>
        </w:rPr>
        <w:t>3</w:t>
      </w:r>
    </w:p>
    <w:p w:rsid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Общая характеристика учебной дисциплины «Английский язык» ...................</w:t>
      </w:r>
      <w:r w:rsidR="00725C42">
        <w:rPr>
          <w:rFonts w:ascii="Times New Roman" w:hAnsi="Times New Roman" w:cs="Times New Roman"/>
          <w:b/>
          <w:sz w:val="24"/>
          <w:szCs w:val="24"/>
        </w:rPr>
        <w:t>....</w:t>
      </w:r>
      <w:r w:rsidR="00386A44">
        <w:rPr>
          <w:rFonts w:ascii="Times New Roman" w:hAnsi="Times New Roman" w:cs="Times New Roman"/>
          <w:b/>
          <w:sz w:val="24"/>
          <w:szCs w:val="24"/>
        </w:rPr>
        <w:t>3</w:t>
      </w:r>
    </w:p>
    <w:p w:rsidR="006C0CF4" w:rsidRP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Место учебной дисциплины в учебном плане .........................................................</w:t>
      </w:r>
      <w:r w:rsidR="00725C42">
        <w:rPr>
          <w:rFonts w:ascii="Times New Roman" w:hAnsi="Times New Roman" w:cs="Times New Roman"/>
          <w:b/>
          <w:sz w:val="24"/>
          <w:szCs w:val="24"/>
        </w:rPr>
        <w:t>.....</w:t>
      </w:r>
      <w:r w:rsidR="00386A44">
        <w:rPr>
          <w:rFonts w:ascii="Times New Roman" w:hAnsi="Times New Roman" w:cs="Times New Roman"/>
          <w:b/>
          <w:sz w:val="24"/>
          <w:szCs w:val="24"/>
        </w:rPr>
        <w:t>6</w:t>
      </w:r>
    </w:p>
    <w:p w:rsid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 ............................................................</w:t>
      </w:r>
      <w:r w:rsidR="00725C42">
        <w:rPr>
          <w:rFonts w:ascii="Times New Roman" w:hAnsi="Times New Roman" w:cs="Times New Roman"/>
          <w:b/>
          <w:sz w:val="24"/>
          <w:szCs w:val="24"/>
        </w:rPr>
        <w:t xml:space="preserve">..... </w:t>
      </w:r>
      <w:r w:rsidR="00386A44">
        <w:rPr>
          <w:rFonts w:ascii="Times New Roman" w:hAnsi="Times New Roman" w:cs="Times New Roman"/>
          <w:b/>
          <w:sz w:val="24"/>
          <w:szCs w:val="24"/>
        </w:rPr>
        <w:t>6</w:t>
      </w:r>
    </w:p>
    <w:p w:rsidR="006C0CF4" w:rsidRP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Содержание учебной дисциплины .............................................................................</w:t>
      </w:r>
      <w:r w:rsidR="00725C42">
        <w:rPr>
          <w:rFonts w:ascii="Times New Roman" w:hAnsi="Times New Roman" w:cs="Times New Roman"/>
          <w:b/>
          <w:sz w:val="24"/>
          <w:szCs w:val="24"/>
        </w:rPr>
        <w:t>.....</w:t>
      </w:r>
      <w:r w:rsidR="00386A44">
        <w:rPr>
          <w:rFonts w:ascii="Times New Roman" w:hAnsi="Times New Roman" w:cs="Times New Roman"/>
          <w:b/>
          <w:sz w:val="24"/>
          <w:szCs w:val="24"/>
        </w:rPr>
        <w:t>8</w:t>
      </w:r>
    </w:p>
    <w:p w:rsidR="006C0CF4" w:rsidRP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Тематическое планирование .......................................................................................</w:t>
      </w:r>
      <w:r w:rsidR="00725C42">
        <w:rPr>
          <w:rFonts w:ascii="Times New Roman" w:hAnsi="Times New Roman" w:cs="Times New Roman"/>
          <w:b/>
          <w:sz w:val="24"/>
          <w:szCs w:val="24"/>
        </w:rPr>
        <w:t>....</w:t>
      </w:r>
      <w:r w:rsidR="00386A44">
        <w:rPr>
          <w:rFonts w:ascii="Times New Roman" w:hAnsi="Times New Roman" w:cs="Times New Roman"/>
          <w:b/>
          <w:sz w:val="24"/>
          <w:szCs w:val="24"/>
        </w:rPr>
        <w:t>9</w:t>
      </w:r>
    </w:p>
    <w:p w:rsidR="006C0CF4" w:rsidRP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Тематический план .......................................................................................................</w:t>
      </w:r>
      <w:r w:rsidR="00725C42">
        <w:rPr>
          <w:rFonts w:ascii="Times New Roman" w:hAnsi="Times New Roman" w:cs="Times New Roman"/>
          <w:b/>
          <w:sz w:val="24"/>
          <w:szCs w:val="24"/>
        </w:rPr>
        <w:t>....</w:t>
      </w:r>
      <w:r w:rsidR="00386A44">
        <w:rPr>
          <w:rFonts w:ascii="Times New Roman" w:hAnsi="Times New Roman" w:cs="Times New Roman"/>
          <w:b/>
          <w:sz w:val="24"/>
          <w:szCs w:val="24"/>
        </w:rPr>
        <w:t>9</w:t>
      </w:r>
    </w:p>
    <w:p w:rsidR="006C0CF4" w:rsidRP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Характеристика основных видов учебной деятельности студентов ..................</w:t>
      </w:r>
      <w:r w:rsidR="00725C42">
        <w:rPr>
          <w:rFonts w:ascii="Times New Roman" w:hAnsi="Times New Roman" w:cs="Times New Roman"/>
          <w:b/>
          <w:sz w:val="24"/>
          <w:szCs w:val="24"/>
        </w:rPr>
        <w:t>......</w:t>
      </w:r>
      <w:r w:rsidR="00386A44">
        <w:rPr>
          <w:rFonts w:ascii="Times New Roman" w:hAnsi="Times New Roman" w:cs="Times New Roman"/>
          <w:b/>
          <w:sz w:val="24"/>
          <w:szCs w:val="24"/>
        </w:rPr>
        <w:t>10</w:t>
      </w:r>
    </w:p>
    <w:p w:rsidR="006C0CF4" w:rsidRP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6C0CF4" w:rsidRP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программы учебной дисциплины «Английский язык» ........................................</w:t>
      </w:r>
      <w:r w:rsidR="00725C42">
        <w:rPr>
          <w:rFonts w:ascii="Times New Roman" w:hAnsi="Times New Roman" w:cs="Times New Roman"/>
          <w:b/>
          <w:sz w:val="24"/>
          <w:szCs w:val="24"/>
        </w:rPr>
        <w:t>.....</w:t>
      </w:r>
      <w:r w:rsidR="00386A44">
        <w:rPr>
          <w:rFonts w:ascii="Times New Roman" w:hAnsi="Times New Roman" w:cs="Times New Roman"/>
          <w:b/>
          <w:sz w:val="24"/>
          <w:szCs w:val="24"/>
        </w:rPr>
        <w:t>15</w:t>
      </w:r>
    </w:p>
    <w:p w:rsidR="006C0CF4" w:rsidRPr="00725C42" w:rsidRDefault="006C0CF4" w:rsidP="0072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Литература  ........... ……………………………………………………………………</w:t>
      </w:r>
      <w:r w:rsidR="00725C42">
        <w:rPr>
          <w:rFonts w:ascii="Times New Roman" w:hAnsi="Times New Roman" w:cs="Times New Roman"/>
          <w:b/>
          <w:sz w:val="24"/>
          <w:szCs w:val="24"/>
        </w:rPr>
        <w:t>…...</w:t>
      </w:r>
      <w:r w:rsidR="00386A44">
        <w:rPr>
          <w:rFonts w:ascii="Times New Roman" w:hAnsi="Times New Roman" w:cs="Times New Roman"/>
          <w:b/>
          <w:sz w:val="24"/>
          <w:szCs w:val="24"/>
        </w:rPr>
        <w:t>16</w:t>
      </w: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725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«Английский язык» предназначена для  изучения  английского  языка  в  профессиональных  образовательных  организациях, реализующих  образовательную  программу  среднего  общего  образования в пределах освоения основной профессиональной образовательной программы (ОПОП) СПО на базе основного общего образования при подготовке квалифицированных рабочих и служащих.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 к  структуре,  содержанию  и  результатам  освоения  учебной  дисциплины  «Английский  язык»,  и  в  соответствии  с  Рекомендациями  по 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 учетом  требований  федеральных  государственных  образовательных  стандартов  и получаемой профессии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России от 17 марта 2015 г. № 06-259), с учетом Примерной основной образовательной программы среднего общего образования, одобренной решением федерального учебно- методического объединения по общему образованию  (протокол от 28 июня 2016г. № 2/16-з).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«Английский язык» направлено на достижение следующих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•формирование коммуникативной компетенции, позволяющей свободно общаться на  английском  языке  в  различных  формах  и  на  различные  темы,  в  том  числе в  сфере  профессиональной  деятельности,  с  учетом  приобретенного  словарного запаса, а также условий, мотивов и целей общения;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•формирование  и  развитие  всех  компонентов  коммуникативной  компетенции: лингвистической,  социолингвистической,  дискурсивной,  социокультурной, социальной, стратегической и предметной;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•воспитание  личности,  способной  и  желающей  участвовать  в  общении  на  межкультурном уровне;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•воспитание уважительного отношения к другим культурам и социальным субкультурам.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В  программу  включено  содержание,  направленное  на  формирование  у  студентов компетенций, необходимых для качественного освоения ОПОП СПО на базе основного общего  образования  с  получением  среднего  общего  образования;  программы  подготовки  квалифицированных  рабочих,  служащих  (ППКРС).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«Английский язык», в которой уточнено содержание учебного материала, последовательность его изучения, тематика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осваиваемой профессии.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</w:t>
      </w:r>
      <w:r w:rsidR="00725C42">
        <w:rPr>
          <w:rFonts w:ascii="Times New Roman" w:hAnsi="Times New Roman" w:cs="Times New Roman"/>
          <w:sz w:val="24"/>
          <w:szCs w:val="24"/>
        </w:rPr>
        <w:t>ми вариантами английского языка.</w:t>
      </w:r>
    </w:p>
    <w:p w:rsidR="006C0CF4" w:rsidRPr="00725C42" w:rsidRDefault="006C0CF4" w:rsidP="0072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Общая характеристика учебной дисциплины «Английский язык»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Английский язык как учебная дисциплина характеризуется: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интегративным характером — сочетанием языкового образования с элементарными  основами  литературного  и  художественного  образования  (ознакомление с  образцами  зарубежной  литературы,  драматургии,  музыкального  искусства, кино и др.);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Содержание учебной дисциплины направлено на формирование различных видов компетенций: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>лингвистической</w:t>
      </w:r>
      <w:r w:rsidRPr="00725C42">
        <w:rPr>
          <w:rFonts w:ascii="Times New Roman" w:hAnsi="Times New Roman" w:cs="Times New Roman"/>
          <w:sz w:val="24"/>
          <w:szCs w:val="24"/>
        </w:rPr>
        <w:t xml:space="preserve"> —  расширение  знаний  о  системе  русского  и  английского языков,  совершенствование  умения  использовать  грамматические  структуры  и языковые средства в соответствии с нормами данного языка, свободное использование приобретенного словарного запаса;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>социолингвистической</w:t>
      </w:r>
      <w:r w:rsidRPr="00725C42">
        <w:rPr>
          <w:rFonts w:ascii="Times New Roman" w:hAnsi="Times New Roman" w:cs="Times New Roman"/>
          <w:sz w:val="24"/>
          <w:szCs w:val="24"/>
        </w:rPr>
        <w:t xml:space="preserve"> — совершенствование умений в основных видах речевой деятельности (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>дискурсивной</w:t>
      </w:r>
      <w:r w:rsidRPr="00725C42">
        <w:rPr>
          <w:rFonts w:ascii="Times New Roman" w:hAnsi="Times New Roman" w:cs="Times New Roman"/>
          <w:sz w:val="24"/>
          <w:szCs w:val="24"/>
        </w:rPr>
        <w:t xml:space="preserve">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>социокультурной</w:t>
      </w:r>
      <w:r w:rsidRPr="00725C4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25C42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725C42">
        <w:rPr>
          <w:rFonts w:ascii="Times New Roman" w:hAnsi="Times New Roman" w:cs="Times New Roman"/>
          <w:sz w:val="24"/>
          <w:szCs w:val="24"/>
        </w:rPr>
        <w:t>ладение национально-культурной спецификой страны изучаемого  языка  и  развитие  умения  строить  речевое  и неречевое  поведение адекватно  этой  специфике;  умение  выделять  общее  и  различное  в  культуре родной страны и англоговорящих стран;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 xml:space="preserve">социальной </w:t>
      </w:r>
      <w:r w:rsidRPr="00725C42">
        <w:rPr>
          <w:rFonts w:ascii="Times New Roman" w:hAnsi="Times New Roman" w:cs="Times New Roman"/>
          <w:sz w:val="24"/>
          <w:szCs w:val="24"/>
        </w:rPr>
        <w:t>—  развитие  умения  вступать  в  коммуникацию  и  поддерживать ее;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 xml:space="preserve">стратегической </w:t>
      </w:r>
      <w:r w:rsidRPr="00725C42">
        <w:rPr>
          <w:rFonts w:ascii="Times New Roman" w:hAnsi="Times New Roman" w:cs="Times New Roman"/>
          <w:sz w:val="24"/>
          <w:szCs w:val="24"/>
        </w:rPr>
        <w:t>—  совершенствование  умения  компенсировать  недостаточность знания языка и опыта общения в иноязычной среде;</w:t>
      </w:r>
      <w:proofErr w:type="gramEnd"/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>предметной</w:t>
      </w:r>
      <w:r w:rsidRPr="00725C42">
        <w:rPr>
          <w:rFonts w:ascii="Times New Roman" w:hAnsi="Times New Roman" w:cs="Times New Roman"/>
          <w:sz w:val="24"/>
          <w:szCs w:val="24"/>
        </w:rPr>
        <w:t xml:space="preserve"> —  развитие  умения  использовать  знания  и  навыки,  формируемые в рамках дисциплины «Английский язык», для решения различных проблем.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естественно - научного профиля профессионального образования.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</w:t>
      </w:r>
      <w:r w:rsidRPr="00725C42">
        <w:rPr>
          <w:rFonts w:ascii="Times New Roman" w:hAnsi="Times New Roman" w:cs="Times New Roman"/>
          <w:sz w:val="24"/>
          <w:szCs w:val="24"/>
        </w:rPr>
        <w:t>предполагает формирование у обучающихся совокупности следующих практических умений: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42">
        <w:rPr>
          <w:rFonts w:ascii="Times New Roman" w:hAnsi="Times New Roman" w:cs="Times New Roman"/>
          <w:sz w:val="24"/>
          <w:szCs w:val="24"/>
        </w:rPr>
        <w:t>• заполнить анкету/заявление (например, о приеме на курсы, в отряд волонтеров, в  летний/зимний  молодежный  лагерь)  с  указанием  своих  фамилии,  имени, отчества,  даты  рождения,  почтового  и  электронного  адреса,  телефона,  места учебы, данных о родителях, своих умениях, навыках, увлечениях и т. п.;</w:t>
      </w:r>
      <w:proofErr w:type="gramEnd"/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заполнить  анкету/заявление  о  выдаче  документа  (например,  туристической визы);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написать энциклопедическую или справочную статью о родном городе по предложенному шаблону;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составить резюме.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Профессионально  ориентированное  содержание</w:t>
      </w:r>
      <w:r w:rsidRPr="00725C42">
        <w:rPr>
          <w:rFonts w:ascii="Times New Roman" w:hAnsi="Times New Roman" w:cs="Times New Roman"/>
          <w:sz w:val="24"/>
          <w:szCs w:val="24"/>
        </w:rPr>
        <w:t xml:space="preserve"> нацелено  на  формирование коммуникативной компетенции в деловой и выбранной профессиональной сфере, а  также  на  освоение,  повторение  и  закрепление  грамматических  и  лексическихструктур,  которые  наиболее  часто  используются  в  деловой  и  профессиональной речи.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При этом к учебному материалу предъявляются следующие требования: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аутентичность;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высокая коммуникативная ценность (употребительность), в том числе в ситуациях делового и профессионального общения;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познавательность и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направленность;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обеспечение условий обучения, близких к условиям реального общения (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Организация  образовательного  процесса  предполагает  выполнение  </w:t>
      </w:r>
      <w:proofErr w:type="gramStart"/>
      <w:r w:rsidRPr="00725C42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725C42">
        <w:rPr>
          <w:rFonts w:ascii="Times New Roman" w:hAnsi="Times New Roman" w:cs="Times New Roman"/>
          <w:sz w:val="24"/>
          <w:szCs w:val="24"/>
        </w:rPr>
        <w:t>, участие обучающихся в ролевых играх, требующих от них проявления различных  видов  самостоятельной  деятельности:  исследовательской,  творческой, практико-ориентированной и др.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Содержание учебной дисциплины «Английский язык» предусматривает освоение текстового и грамматического материала.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 xml:space="preserve">Текстовый  материал </w:t>
      </w:r>
      <w:r w:rsidRPr="00725C42">
        <w:rPr>
          <w:rFonts w:ascii="Times New Roman" w:hAnsi="Times New Roman" w:cs="Times New Roman"/>
          <w:sz w:val="24"/>
          <w:szCs w:val="24"/>
        </w:rPr>
        <w:t xml:space="preserve">для  чтения, 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и  говорения  должен  быть  информативным; иметь четкую структуру и логику изложения, коммуникативную направленность,  воспитательную  ценность; соответствовать  речевому  опыту  и  интересам </w:t>
      </w:r>
      <w:proofErr w:type="gramStart"/>
      <w:r w:rsidRPr="00725C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5C42">
        <w:rPr>
          <w:rFonts w:ascii="Times New Roman" w:hAnsi="Times New Roman" w:cs="Times New Roman"/>
          <w:sz w:val="24"/>
          <w:szCs w:val="24"/>
        </w:rPr>
        <w:t>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Продолжительность 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не  должна  превышать  5 минут  при  темпе  речи 200—250 слогов в минуту.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>литературно-художественный, научный, научно-популярный, газетно-публицистический, разговорный.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Отбираемые лексические единицы должны отвечать следующим требованиям: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обозначать  понятия  и  явления,  наиболее  часто  встречающиеся  в  литературе различных жанров и разговорной речи;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включать 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безэквивалентную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лексику,  отражающую  реалии 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 термины,  а  также  основные  речевые  и  этикетные  формулы,  используемые в письменной и устной речи в различных ситуациях общения;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вводиться не изолированно, а в сочетании с другими лексическими единицами.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Грамматический материал</w:t>
      </w:r>
      <w:r w:rsidRPr="00725C42">
        <w:rPr>
          <w:rFonts w:ascii="Times New Roman" w:hAnsi="Times New Roman" w:cs="Times New Roman"/>
          <w:sz w:val="24"/>
          <w:szCs w:val="24"/>
        </w:rPr>
        <w:t>включает следующие основные темы.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 xml:space="preserve">Имя существительное. </w:t>
      </w:r>
      <w:proofErr w:type="gramStart"/>
      <w:r w:rsidRPr="00725C42">
        <w:rPr>
          <w:rFonts w:ascii="Times New Roman" w:hAnsi="Times New Roman" w:cs="Times New Roman"/>
          <w:sz w:val="24"/>
          <w:szCs w:val="24"/>
        </w:rPr>
        <w:t>Образование множественного числа с помощью внешней и внутренней флексии; множественное число существительных, заимствованных из  греческого  и  латинского  языков;  существительные,  имеющие  одну  форму  для единственного  и  множественного  числа;  чтение  и  правописание  окончаний.</w:t>
      </w:r>
      <w:proofErr w:type="gramEnd"/>
      <w:r w:rsidRPr="00725C42">
        <w:rPr>
          <w:rFonts w:ascii="Times New Roman" w:hAnsi="Times New Roman" w:cs="Times New Roman"/>
          <w:sz w:val="24"/>
          <w:szCs w:val="24"/>
        </w:rPr>
        <w:t xml:space="preserve">  Существительные  исчисляемые  и  неисчисляемые.  Употребление слов 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alotof</w:t>
      </w:r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alittle</w:t>
      </w:r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afew</w:t>
      </w:r>
      <w:r w:rsidRPr="00725C42">
        <w:rPr>
          <w:rFonts w:ascii="Times New Roman" w:hAnsi="Times New Roman" w:cs="Times New Roman"/>
          <w:sz w:val="24"/>
          <w:szCs w:val="24"/>
        </w:rPr>
        <w:t>с существительными.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>Артикль</w:t>
      </w:r>
      <w:r w:rsidRPr="00725C42">
        <w:rPr>
          <w:rFonts w:ascii="Times New Roman" w:hAnsi="Times New Roman" w:cs="Times New Roman"/>
          <w:sz w:val="24"/>
          <w:szCs w:val="24"/>
        </w:rPr>
        <w:t xml:space="preserve">. 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tobe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>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>Имя прилагательное.</w:t>
      </w:r>
      <w:r w:rsidRPr="00725C42">
        <w:rPr>
          <w:rFonts w:ascii="Times New Roman" w:hAnsi="Times New Roman" w:cs="Times New Roman"/>
          <w:sz w:val="24"/>
          <w:szCs w:val="24"/>
        </w:rPr>
        <w:t xml:space="preserve"> Образование  степеней  сравнения  и  их  правописание. Сравнительные слова и обороты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than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 . . .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notso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 . . .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>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>Наречие</w:t>
      </w:r>
      <w:r w:rsidRPr="00725C42">
        <w:rPr>
          <w:rFonts w:ascii="Times New Roman" w:hAnsi="Times New Roman" w:cs="Times New Roman"/>
          <w:sz w:val="24"/>
          <w:szCs w:val="24"/>
        </w:rPr>
        <w:t>. Образование степеней сравнения. Наречия, обозначающие количество, место, направление, время.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 xml:space="preserve">Предлог. </w:t>
      </w:r>
      <w:r w:rsidRPr="00725C42">
        <w:rPr>
          <w:rFonts w:ascii="Times New Roman" w:hAnsi="Times New Roman" w:cs="Times New Roman"/>
          <w:sz w:val="24"/>
          <w:szCs w:val="24"/>
        </w:rPr>
        <w:t>Предлоги времени, места, направления и др.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 xml:space="preserve">Местоимение. </w:t>
      </w:r>
      <w:r w:rsidRPr="00725C42">
        <w:rPr>
          <w:rFonts w:ascii="Times New Roman" w:hAnsi="Times New Roman" w:cs="Times New Roman"/>
          <w:sz w:val="24"/>
          <w:szCs w:val="24"/>
        </w:rPr>
        <w:t>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 xml:space="preserve">Имя числительное. </w:t>
      </w:r>
      <w:r w:rsidRPr="00725C42">
        <w:rPr>
          <w:rFonts w:ascii="Times New Roman" w:hAnsi="Times New Roman" w:cs="Times New Roman"/>
          <w:sz w:val="24"/>
          <w:szCs w:val="24"/>
        </w:rPr>
        <w:t>Числительные количественные и порядковые. Дроби. Обозначение годов, дат, времени, периодов. Арифметические действия и вычисления.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>Глагол.</w:t>
      </w:r>
      <w:r w:rsidRPr="00725C42">
        <w:rPr>
          <w:rFonts w:ascii="Times New Roman" w:hAnsi="Times New Roman" w:cs="Times New Roman"/>
          <w:sz w:val="24"/>
          <w:szCs w:val="24"/>
        </w:rPr>
        <w:t xml:space="preserve"> Глаголы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tobe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tohave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todo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>,  их  значения  как  смысловых  глаголов  и функции как вспомогательных. Глаголы правильные и неправильные. Видовременные  формы  глагола,  их  образование  и  функции  в  действительном  и  страдательном залоге.  Чтение  и  правописание  окончаний  в  настоящем  и  прошедшем  времени.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Слова — маркеры времени. Обороты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tobegoingto</w:t>
      </w:r>
      <w:r w:rsidRPr="00725C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tobe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в настоящем, прошедшем  и  будущем  времени.  Модальные  глаголы  и  глаголы,  выполняющие  роль модальных.  </w:t>
      </w:r>
      <w:proofErr w:type="gramStart"/>
      <w:r w:rsidRPr="00725C42">
        <w:rPr>
          <w:rFonts w:ascii="Times New Roman" w:hAnsi="Times New Roman" w:cs="Times New Roman"/>
          <w:sz w:val="24"/>
          <w:szCs w:val="24"/>
        </w:rPr>
        <w:t>Модальные глаголы в этикетных формулах и официальной речи  (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725C42">
        <w:rPr>
          <w:rFonts w:ascii="Times New Roman" w:hAnsi="Times New Roman" w:cs="Times New Roman"/>
          <w:i/>
          <w:sz w:val="24"/>
          <w:szCs w:val="24"/>
        </w:rPr>
        <w:t>/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mayIhelpyou</w:t>
      </w:r>
      <w:r w:rsidRPr="00725C42">
        <w:rPr>
          <w:rFonts w:ascii="Times New Roman" w:hAnsi="Times New Roman" w:cs="Times New Roman"/>
          <w:i/>
          <w:sz w:val="24"/>
          <w:szCs w:val="24"/>
        </w:rPr>
        <w:t>?,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Shouldyouhaveanyquestions</w:t>
      </w:r>
      <w:r w:rsidRPr="00725C42">
        <w:rPr>
          <w:rFonts w:ascii="Times New Roman" w:hAnsi="Times New Roman" w:cs="Times New Roman"/>
          <w:i/>
          <w:sz w:val="24"/>
          <w:szCs w:val="24"/>
        </w:rPr>
        <w:t xml:space="preserve"> . . . , 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>Shouldyouneedanyfurtherinformation</w:t>
      </w:r>
      <w:r w:rsidRPr="00725C42">
        <w:rPr>
          <w:rFonts w:ascii="Times New Roman" w:hAnsi="Times New Roman" w:cs="Times New Roman"/>
          <w:i/>
          <w:sz w:val="24"/>
          <w:szCs w:val="24"/>
        </w:rPr>
        <w:t xml:space="preserve"> . . .</w:t>
      </w:r>
      <w:r w:rsidRPr="00725C42">
        <w:rPr>
          <w:rFonts w:ascii="Times New Roman" w:hAnsi="Times New Roman" w:cs="Times New Roman"/>
          <w:sz w:val="24"/>
          <w:szCs w:val="24"/>
        </w:rPr>
        <w:t>и др.).</w:t>
      </w:r>
      <w:proofErr w:type="gramEnd"/>
      <w:r w:rsidRPr="00725C42">
        <w:rPr>
          <w:rFonts w:ascii="Times New Roman" w:hAnsi="Times New Roman" w:cs="Times New Roman"/>
          <w:sz w:val="24"/>
          <w:szCs w:val="24"/>
        </w:rPr>
        <w:t xml:space="preserve">  Инфинитив,  его  формы.  Герундий.  Сочетания  некоторых глаголов с инфинитивом и герундием (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like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enjoy</w:t>
      </w:r>
      <w:r w:rsidRPr="00725C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др.). Причастия I и II.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Сослагательное наклонение.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 xml:space="preserve">Вопросительные предложения. </w:t>
      </w:r>
      <w:r w:rsidRPr="00725C42">
        <w:rPr>
          <w:rFonts w:ascii="Times New Roman" w:hAnsi="Times New Roman" w:cs="Times New Roman"/>
          <w:sz w:val="24"/>
          <w:szCs w:val="24"/>
        </w:rPr>
        <w:t>Специальные вопросы. Вопросительные предложения — формулы вежливости (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Couldyou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please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 . . .</w:t>
      </w:r>
      <w:proofErr w:type="gramStart"/>
      <w:r w:rsidRPr="00725C42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725C42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Wouldyoulike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 . . . ?, </w:t>
      </w:r>
      <w:proofErr w:type="spellStart"/>
      <w:r w:rsidRPr="00725C42">
        <w:rPr>
          <w:rFonts w:ascii="Times New Roman" w:hAnsi="Times New Roman" w:cs="Times New Roman"/>
          <w:i/>
          <w:sz w:val="24"/>
          <w:szCs w:val="24"/>
        </w:rPr>
        <w:t>ShallI</w:t>
      </w:r>
      <w:proofErr w:type="spellEnd"/>
      <w:r w:rsidRPr="00725C42">
        <w:rPr>
          <w:rFonts w:ascii="Times New Roman" w:hAnsi="Times New Roman" w:cs="Times New Roman"/>
          <w:i/>
          <w:sz w:val="24"/>
          <w:szCs w:val="24"/>
        </w:rPr>
        <w:t xml:space="preserve"> . . . ?</w:t>
      </w:r>
      <w:r w:rsidRPr="00725C42">
        <w:rPr>
          <w:rFonts w:ascii="Times New Roman" w:hAnsi="Times New Roman" w:cs="Times New Roman"/>
          <w:sz w:val="24"/>
          <w:szCs w:val="24"/>
        </w:rPr>
        <w:t>и др.).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>Условные предложения.</w:t>
      </w:r>
      <w:r w:rsidRPr="00725C42">
        <w:rPr>
          <w:rFonts w:ascii="Times New Roman" w:hAnsi="Times New Roman" w:cs="Times New Roman"/>
          <w:sz w:val="24"/>
          <w:szCs w:val="24"/>
        </w:rPr>
        <w:t xml:space="preserve"> Условные  предложения  I,  II  и  III  типов.  Условныепредложениявофициальнойречи</w:t>
      </w:r>
      <w:r w:rsidRPr="00725C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25C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 would be highly appreciated if you could/can . . </w:t>
      </w:r>
      <w:r w:rsidRPr="00725C4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725C42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>Согласование времен. Прямая и косвенная речь.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Место учебной дисциплины в учебном плане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Учебная  дисциплина  «Английский  язык»  является  учебным  предметом  обязательной  предметной  области  «Иностранные  языки»  ФГОС  среднего  общего  образования.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«Английский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В  учебных  планах  ППКРС место  учебной дисциплины  «Английский язык» 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естественно - научного профиля профессионального образования.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«Английский язык» обеспечивает достижение студентами следующих </w:t>
      </w:r>
      <w:r w:rsidRPr="00725C42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ценностного отношения к языку как культурному феномену  и  средству  отображения  развития  общества,  его  истории  и  духовной культуры;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широкого  представления  о  достижениях  национальных культур,  о  роли  английского  языка  и  культуры  в  развитии  мировой  культуры;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–  развитие  интереса  и  способности  к  наблюдению  за  иным  способом  мировидения;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–  осознание  своего  места  в  поликультурном  мире;  готовность  и  способность вести  диалог  на  английском  языке  с  представителями  других  культур,  достигать взаимопонимания, находить общие цели и сотрудничать в различных областях  для  их  достижения;  умение  проявлять  толерантность  к  другому образу мыслей, к иной позиции партнера по общению;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–  готовность  и  способность  к  непрерывному  образованию,  включая  самообразование,  как  в  профессиональной  области  с  использованием  английского языка, так и в сфере английского языка;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25C42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725C4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–  умение  самостоятельно  выбирать  успешные  коммуникативные  стратегии  в различных ситуациях общения;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–  владение  навыками  проектной  деятельности,  моделирующей  реальные  ситуации межкультурной коммуникации;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– 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–  умение ясно, логично и точно излагать свою точку зрения, используя адекватные языковые средства;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• </w:t>
      </w:r>
      <w:r w:rsidRPr="00725C42">
        <w:rPr>
          <w:rFonts w:ascii="Times New Roman" w:hAnsi="Times New Roman" w:cs="Times New Roman"/>
          <w:b/>
          <w:i/>
          <w:sz w:val="24"/>
          <w:szCs w:val="24"/>
        </w:rPr>
        <w:t>предметных: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коммуникативной  иноязычной  компетенции,  необходимой  для  успешной  социализации  и  самореализации,  как  инструмента межкультурного общения в современном поликультурном мире;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– 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–  достижение порогового уровня владения английским языком, позволяющего выпускникам  общаться  в  устной  и  письменной  </w:t>
      </w:r>
      <w:proofErr w:type="gramStart"/>
      <w:r w:rsidRPr="00725C42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25C42">
        <w:rPr>
          <w:rFonts w:ascii="Times New Roman" w:hAnsi="Times New Roman" w:cs="Times New Roman"/>
          <w:sz w:val="24"/>
          <w:szCs w:val="24"/>
        </w:rPr>
        <w:t xml:space="preserve">  как  с  носителями английского языка, так и с представителями других стран, использующими данный язык как средство общения;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умения использовать английский язык как средство для получения  информации  из  англоязычных  источников  в  образовательных  и самообразовательных целях.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Pr="00725C42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Pr="00725C42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>Основное содержание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42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Цели и задачи изучения учебной дисциплины «Английский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профессий СПО.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42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Приветствие,  прощание,  представление  себя  и  других  людей  в  официальной  и неофициальной обстановке.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42">
        <w:rPr>
          <w:rFonts w:ascii="Times New Roman" w:hAnsi="Times New Roman" w:cs="Times New Roman"/>
          <w:sz w:val="24"/>
          <w:szCs w:val="24"/>
        </w:rPr>
        <w:t>Описание  человека  (внешность,  национальность,  образование,  личные  качества, род занятий, должность, место работы и др.).</w:t>
      </w:r>
      <w:proofErr w:type="gramEnd"/>
      <w:r w:rsidRPr="00725C42">
        <w:rPr>
          <w:rFonts w:ascii="Times New Roman" w:hAnsi="Times New Roman" w:cs="Times New Roman"/>
          <w:sz w:val="24"/>
          <w:szCs w:val="24"/>
        </w:rPr>
        <w:t xml:space="preserve"> Общение с друзьями.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Семья и семейные отношения, домашние обязанности.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Описание  жилища  и  учебного  заведения  (здание,  обстановка,  условия  жизни, техника, оборудование).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Распорядок дня студента колледжа.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Хобби, досуг.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Описание местоположения объекта (адрес, как найти).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Еда, способы приготовления пищи, традиции питания.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Физкультура и спорт, здоровый образ жизни.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Экскурсии и путешествия.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Россия, ее национальные символы, государственное и политическое устройство.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Научно – технический прогресс.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Человек и природа, экологические проблемы.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42">
        <w:rPr>
          <w:rFonts w:ascii="Times New Roman" w:hAnsi="Times New Roman" w:cs="Times New Roman"/>
          <w:i/>
          <w:sz w:val="24"/>
          <w:szCs w:val="24"/>
        </w:rPr>
        <w:t>Индивидуальные проекты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Сценарий  телевизионной  программы  о  жизни  публичной  персоны:  биографические факты, вопросы для интервью и др.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Экскурсия по родному городу (достопримечательности, разработка маршрута).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Путеводитель  по  родному  краю:  визитная  карточка,  история,  география,  экологическая обстановка, фольклор.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Презентация «Каким должен быть настоящий профессионал?».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C42">
        <w:rPr>
          <w:rFonts w:ascii="Times New Roman" w:hAnsi="Times New Roman" w:cs="Times New Roman"/>
          <w:b/>
          <w:i/>
          <w:sz w:val="24"/>
          <w:szCs w:val="24"/>
        </w:rPr>
        <w:t>Профессионально ориентированное содержание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42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Физические и природные явления.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Достижения и инновации в области естественных наук.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Экологические проблемы. Защита окружающей среды. Безопасность жизнедеятельности.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Участие в отраслевых выставках.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42">
        <w:rPr>
          <w:rFonts w:ascii="Times New Roman" w:hAnsi="Times New Roman" w:cs="Times New Roman"/>
          <w:i/>
          <w:sz w:val="24"/>
          <w:szCs w:val="24"/>
        </w:rPr>
        <w:t>Ролевые игры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Подбор персонала на открытые на предприятии вакансии.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Популярная лекция об открытии/ изобретении в области естественных наук. Ответы на вопросы слушателей.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Интервью для экологического журнала: экологический портрет предприятия.</w:t>
      </w:r>
    </w:p>
    <w:p w:rsidR="006C0CF4" w:rsidRPr="00725C42" w:rsidRDefault="00E16E45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На международной специализированной выставке (представление продукции, переговоры с потенциальными клиентами).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42">
        <w:rPr>
          <w:rFonts w:ascii="Times New Roman" w:hAnsi="Times New Roman" w:cs="Times New Roman"/>
          <w:sz w:val="24"/>
          <w:szCs w:val="24"/>
        </w:rPr>
        <w:t xml:space="preserve">При реализации содержания общеобразовательной учебной дисциплины «Английский язык» в пределах освоения ОПОП СПО на базе основного общего образования с получением  среднего  общего  образования  (ППКРС)  максимальная  учебная нагрузка обучающихся по профессии СПО </w:t>
      </w:r>
      <w:r w:rsidR="00E16E45" w:rsidRPr="00725C42">
        <w:rPr>
          <w:rFonts w:ascii="Times New Roman" w:hAnsi="Times New Roman" w:cs="Times New Roman"/>
          <w:sz w:val="24"/>
          <w:szCs w:val="24"/>
        </w:rPr>
        <w:t>естественно - научного</w:t>
      </w:r>
      <w:r w:rsidRPr="00725C42">
        <w:rPr>
          <w:rFonts w:ascii="Times New Roman" w:hAnsi="Times New Roman" w:cs="Times New Roman"/>
          <w:sz w:val="24"/>
          <w:szCs w:val="24"/>
        </w:rPr>
        <w:t xml:space="preserve">  профиля профессионального образования составляет 256 часов, из них аудиторная (обязательная) учебная нагрузка обучающихся, включая практические занятия – 171 час.</w:t>
      </w:r>
      <w:proofErr w:type="gramEnd"/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375" w:type="dxa"/>
          </w:tcPr>
          <w:p w:rsidR="002B64EA" w:rsidRPr="00725C42" w:rsidRDefault="002B64EA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</w:tr>
      <w:tr w:rsidR="006C0CF4" w:rsidRPr="00725C42" w:rsidTr="00A34CF8">
        <w:tc>
          <w:tcPr>
            <w:tcW w:w="9571" w:type="dxa"/>
            <w:gridSpan w:val="2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E16E45" w:rsidRPr="00725C42" w:rsidTr="00A34CF8">
        <w:tc>
          <w:tcPr>
            <w:tcW w:w="7196" w:type="dxa"/>
          </w:tcPr>
          <w:p w:rsidR="00E16E45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75" w:type="dxa"/>
          </w:tcPr>
          <w:p w:rsidR="00E16E45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Приветствие, прощание, представление себя и других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людей в официальной и неофициальной обстановке</w:t>
            </w:r>
          </w:p>
        </w:tc>
        <w:tc>
          <w:tcPr>
            <w:tcW w:w="2375" w:type="dxa"/>
          </w:tcPr>
          <w:p w:rsidR="006C0CF4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 Общение с друзьями</w:t>
            </w:r>
          </w:p>
        </w:tc>
        <w:tc>
          <w:tcPr>
            <w:tcW w:w="2375" w:type="dxa"/>
          </w:tcPr>
          <w:p w:rsidR="006C0CF4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отношения, домашние обязанности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2375" w:type="dxa"/>
          </w:tcPr>
          <w:p w:rsidR="006C0CF4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Распорядок дня студента колледжа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Хобби, досуг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Еда, способы приготовления пищи, традиции питания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Физкультура и спорт, здоровый образ жизни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Экскурсии и путешествия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Россия, ее национальные символы, государственное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 политическое устройство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Англоговорящие страны, географическое положение,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Человек и природа, экологические проблемы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9571" w:type="dxa"/>
            <w:gridSpan w:val="2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E16E45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Физические и природные явления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CE2078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Защита окружающей среды. Безопасность жизнедеятельности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CE2078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Достижения и инновации в области естественных наук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CE2078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F4" w:rsidRPr="00725C42" w:rsidTr="00A34CF8">
        <w:tc>
          <w:tcPr>
            <w:tcW w:w="7196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5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078" w:rsidRPr="00725C42" w:rsidRDefault="00CE2078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078" w:rsidRPr="00725C42" w:rsidRDefault="00CE2078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Характеристика основных видов учебной деятельности студентов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6C0CF4" w:rsidRPr="00725C42" w:rsidTr="00A34CF8">
        <w:tc>
          <w:tcPr>
            <w:tcW w:w="9571" w:type="dxa"/>
            <w:gridSpan w:val="2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речевой деятельности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Выделять наиболее существенные элементы сообщения.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Отделять объективную информацию от субъективной.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Адаптироваться к индивидуальным особенностям говорящего, его темпу речи.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Пользоваться языковой и контекстуальной догадкой, прогнозированием.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Передавать на английском языке (устно или письменно) содержание услышанного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- монологическая речь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Комментировать услышанное/увиденное/прочитанное.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устный реферат услышанного или прочитанного текста.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вопросы для интервью.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Давать определения известным явлениям, понятиям, предметам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- диалогическая речь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Уточнять и дополнять сказанное.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Соблюдать логику и последовательность высказываний.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диалогах (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полилогах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) различных видов (диалог-рассуждение, диалог-расспрос, диалог-побуждение, диалог — обмен информацией, диалог —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Выражать отношение (оценку, согласие, несогласие) к высказываниям партнера.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Проводить интервью на заданную тему.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Запрашивать необходимую информацию.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Задавать вопросы, пользоваться переспросами.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Уточнять и дополнять сказанное, пользоваться перифразами.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Соблюдать логику и последовательность высказываний.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Концентрировать и распределять внимание в процессе общения.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Быстро реагировать на реплики партнера.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Использовать монологические высказывания (развернутые реплики) в диалогической речи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- просмотровое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Определять тип и структурно-композиционные особенности текста.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- поисковое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наиболее важную информацию.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Находить фрагменты текста, требующие детального изучения.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Группировать информацию по определенным признакам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- ознакомительное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текста, определять его главную мысль.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Оценивать и интерпретировать содержание текста, высказывать свое отношение к нему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- изучающее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Обобщать информацию, полученную из текста, классифицировать ее, делать выводы.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Полно и точно понимать содержание текста, в том числе с помощью словаря.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Оценивать и интерпретировать содержание текста, высказывать свое отношение к нему.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Отделять объективную информацию от субъективной.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реферат, аннотацию текста.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таблицу, схему с использованием информации из текста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Запрашивать интересующую информацию.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резюме.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рекламные объявления.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описания вакансий.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несложные рецепты приготовления блюд.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простые технические спецификации, инструкции по эксплуатации.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расписание на день, списки дел, покупок и др.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докладах, интервью, собеседованиях, совещаниях, переговорах).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Составлять буклет, брошюру, каталог (например, с туристической информацией, меню, сводом правил).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Готовить текст презентации с использованием технических средств</w:t>
            </w:r>
          </w:p>
        </w:tc>
      </w:tr>
      <w:tr w:rsidR="006C0CF4" w:rsidRPr="00725C42" w:rsidTr="00A34CF8">
        <w:tc>
          <w:tcPr>
            <w:tcW w:w="9571" w:type="dxa"/>
            <w:gridSpan w:val="2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навыки и умения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навыки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Правильно сочетать слова в синтагмах и предложениях.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Использовать служебные слова для организации сочинительной и подчинительной связи в предложении, а также логической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Связипредложенийвустномиписьменномтексте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(first(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second(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finally, at last, on the one hand, on the other hand, however, so, there fore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plump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, но не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 при описании чужой внешности;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broad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wideavenue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broad</w:t>
            </w:r>
            <w:proofErr w:type="spellEnd"/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shoulders; healthy — ill(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sick(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Распознавать на письме и в речевом потоке изученные лексические единицы.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Различать сходные по написанию и звучанию слова.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Определять происхождение слов с помощью словаря (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Olympiad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</w:t>
            </w: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piano</w:t>
            </w: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laptop</w:t>
            </w: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proofErr w:type="gram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 др.).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расшифровывать некоторые аббревиатуры (G8, UN, EU, WTO,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NATOи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навыки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Знать основные различия систем английского и русского языков: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-наличие грамматических явлений, не присущих русскому языку  (артикль, герундий и др.);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- различия  в  общих  для  обоих  языков  грамматических  явлениях  (род существительных, притяжательный падеж, видовременные</w:t>
            </w:r>
            <w:proofErr w:type="gramEnd"/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основными грамматическими средствами английского языка (средства атрибуции, выражения количества,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сравнения, модальности, образа и цели действия, выражения просьбы, совета и др.).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сходные по форме и звучанию грамматические явления (например, причастие II и сказуемое в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PastSimple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 в сокращенной форме при восприятии на слух: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he’s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</w:t>
            </w:r>
            <w:proofErr w:type="gram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элементами предложения и текста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Орфографические навыки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Усвоить правописание слов, предназначенных для продуктивного усвоения.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Применять правила орфографии и пунктуации в речи.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и перенос слов по словарю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Произносительные навыки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звуков и звукосочетаний.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чтения гласных и согласных букв и буквосочетаний; знать типы слогов.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Соблюдать ударения в словах и фразах.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Знать ритмико-интонационные особенности различных типов предложений: повествовательного; побудительного; вопросительного, включая разделительный и риторический вопросы;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Восклицательного</w:t>
            </w:r>
          </w:p>
        </w:tc>
      </w:tr>
      <w:tr w:rsidR="006C0CF4" w:rsidRPr="00725C42" w:rsidTr="00A34CF8">
        <w:tc>
          <w:tcPr>
            <w:tcW w:w="2802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 и умения</w:t>
            </w:r>
          </w:p>
        </w:tc>
        <w:tc>
          <w:tcPr>
            <w:tcW w:w="6769" w:type="dxa"/>
          </w:tcPr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6C0CF4" w:rsidRPr="00725C42" w:rsidRDefault="006C0CF4" w:rsidP="00725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725C42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</w:tr>
    </w:tbl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Pr="00725C42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Учебно – методические и материально – техническое обеспечение рабочей программы учебной дисциплины «Английский язык»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Освоение  программы  учебной  дисциплины  «Английский 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 основного  общего  образования,  учебного  кабинета,  в  котором  имеется  возможность обеспечить свободный доступ в Интернет во время учебного занятия и в период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деятельности обучающихся.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Помещение  кабинета  должно  удовлетворять  требованиям  Санитарно-эпидемиологических  правил  и  нормативов  (СанПиН  2.4.2  №  178-02)  и  быть  оснащено  типовым оборудованием, указанным в настоящих требованиях, в том числе специализированной  учебной  мебелью  и  средствами  обучения,  достаточными  для  выполнения требований к уровню подготовки обучающихся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В  кабинете  должно  быть  мультимедийное  оборудование,  посредством  которого 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«Английский язык» входят: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 многофункциональный комплекс преподавателя;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 наглядные  пособия  (комплекты  учебных  таблиц,  плакатов,  портретов  выдающихся ученых, поэтов, писателей и др.);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 информационно-коммуникативные средства;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 экранно-звуковые пособия;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 лингафонное оборудование на 10—12 пультов для преподавателя и обучающихся,  оснащенных  гарнитурой  со  встроенным  микрофоном  и  выходом  в  Интернет;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•  библиотечный фонд.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В библиотечный фонд входят учебники и учебно-методические комплекты (УМК), обеспечивающие освоение учебной дисциплины «Английский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пределах освоения ОПОП СПО на базе основного общего образования.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Библиотечный фонд может быть дополнен энциклопедиями, справочниками, научной  и  научно-популярной,  художественной  и  другой  литературой  по  вопросам языкознания.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В  процессе  освоения  программы  учебной  дисциплины  «Английский  язык»  студенты  должны  иметь  возможность  доступа  к  электронным  учебным  материалам  по английскому языку, имеющимся в свободном доступе в сети Интернет (электронные книги, практикумы, тесты, материалы ЕГЭ и др.).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A44" w:rsidRPr="00725C42" w:rsidRDefault="00386A4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Для студентов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Г. Т.,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Койранская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Е. А., Соколова  Н. И.,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Г. В.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PlanetofEnglish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>: учебник английского языка для учреждений СПО. — М., 2014.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Г. Т.,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Койранская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Е. А., Соколова  Н. И.,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Г. В.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PlanetofEnglish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>: электронный учебно-методический комплекс английского языка для учреждений СПО. – М., 2015.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Голубев А. П.,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Балюк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В.,Смирнова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И. Б.Английский язык: учебник для студ. учреждений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725C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25C42"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>. образования. — М., 2014.</w:t>
      </w:r>
    </w:p>
    <w:p w:rsidR="006C0CF4" w:rsidRPr="00725C42" w:rsidRDefault="00CE2078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Щербакова Н.И., Звенигородская Н.С. Английский язык для специалистов сферы общественного питания = </w:t>
      </w:r>
      <w:r w:rsidRPr="00725C42">
        <w:rPr>
          <w:rFonts w:ascii="Times New Roman" w:hAnsi="Times New Roman" w:cs="Times New Roman"/>
          <w:sz w:val="24"/>
          <w:szCs w:val="24"/>
          <w:lang w:val="en-US"/>
        </w:rPr>
        <w:t>EnglishforCookingandCatering</w:t>
      </w:r>
      <w:r w:rsidRPr="00725C42">
        <w:rPr>
          <w:rFonts w:ascii="Times New Roman" w:hAnsi="Times New Roman" w:cs="Times New Roman"/>
          <w:sz w:val="24"/>
          <w:szCs w:val="24"/>
        </w:rPr>
        <w:t>: учебник для студ. учреждений сред.проф. Образования. – М., 2015.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Для преподавателей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 России  от  29  декабря  2014  г.  №  1645  «О  внесении  изменений в  приказ  Министерства  образования  и  науки  Российской  Федерации  от  17  мая  2012  г. № 413 “Об утверждении федерального государственного образовательного стандарта среднего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(полного) общего образования”».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Письмо  Департамента  государственной  политики  в  сфере  подготовки  рабочих  кадров  и  ДПО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федеральных  государственных  образовательных  стандартов  и  получаемой  профессии  или специальности среднего профессионального образования».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Гальскова  Н. Д., Гез  Н. И. Теория  обучения  иностранным  языкам.  Лингводидактика  и методика. — М., 2014.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Горлова Н. А.Методика обучения иностранному языку: в 2 ч. — М., 2013.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Зубов А.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В.,Зубова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И. И.Информационные технологии в лингвистике. — М., 2012.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Ларина Т. В. Основы межкультурной коммуникации. – М., 2015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 xml:space="preserve">Щукин А. </w:t>
      </w:r>
      <w:proofErr w:type="spellStart"/>
      <w:r w:rsidRPr="00725C42">
        <w:rPr>
          <w:rFonts w:ascii="Times New Roman" w:hAnsi="Times New Roman" w:cs="Times New Roman"/>
          <w:sz w:val="24"/>
          <w:szCs w:val="24"/>
        </w:rPr>
        <w:t>Н.,Фролова</w:t>
      </w:r>
      <w:proofErr w:type="spellEnd"/>
      <w:r w:rsidRPr="00725C42">
        <w:rPr>
          <w:rFonts w:ascii="Times New Roman" w:hAnsi="Times New Roman" w:cs="Times New Roman"/>
          <w:sz w:val="24"/>
          <w:szCs w:val="24"/>
        </w:rPr>
        <w:t xml:space="preserve"> Г. М.Методика преподавания иностранных языков. — М., 2015.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CF4" w:rsidRPr="00725C42" w:rsidRDefault="006C0CF4" w:rsidP="00386A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42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6C0CF4" w:rsidRPr="00725C42" w:rsidRDefault="006C0CF4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42">
        <w:rPr>
          <w:rFonts w:ascii="Times New Roman" w:hAnsi="Times New Roman" w:cs="Times New Roman"/>
          <w:sz w:val="24"/>
          <w:szCs w:val="24"/>
        </w:rPr>
        <w:t>www.lingvo-online.ru (более  30  англо-русских,  русско-английских  и  толковых  словарей общей и отраслевой лексики).</w:t>
      </w:r>
    </w:p>
    <w:p w:rsidR="006C0CF4" w:rsidRPr="00725C42" w:rsidRDefault="004A50DC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C0CF4" w:rsidRPr="00725C42">
          <w:rPr>
            <w:rStyle w:val="a5"/>
            <w:rFonts w:ascii="Times New Roman" w:hAnsi="Times New Roman" w:cs="Times New Roman"/>
            <w:sz w:val="24"/>
            <w:szCs w:val="24"/>
          </w:rPr>
          <w:t>www.macmillandictionary.com/dictionary/british/enjoy</w:t>
        </w:r>
      </w:hyperlink>
      <w:r w:rsidR="006C0CF4" w:rsidRPr="00725C42">
        <w:rPr>
          <w:rFonts w:ascii="Times New Roman" w:hAnsi="Times New Roman" w:cs="Times New Roman"/>
          <w:sz w:val="24"/>
          <w:szCs w:val="24"/>
        </w:rPr>
        <w:t>(MacmillanDictionary с возможностью прослушать произношение слов).</w:t>
      </w:r>
    </w:p>
    <w:p w:rsidR="006C0CF4" w:rsidRPr="00725C42" w:rsidRDefault="004A50DC" w:rsidP="00725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C0CF4" w:rsidRPr="00725C42">
          <w:rPr>
            <w:rStyle w:val="a5"/>
            <w:rFonts w:ascii="Times New Roman" w:hAnsi="Times New Roman" w:cs="Times New Roman"/>
            <w:sz w:val="24"/>
            <w:szCs w:val="24"/>
          </w:rPr>
          <w:t>www.britannica.com</w:t>
        </w:r>
      </w:hyperlink>
      <w:r w:rsidR="006C0CF4" w:rsidRPr="00725C42">
        <w:rPr>
          <w:rFonts w:ascii="Times New Roman" w:hAnsi="Times New Roman" w:cs="Times New Roman"/>
          <w:sz w:val="24"/>
          <w:szCs w:val="24"/>
        </w:rPr>
        <w:t>(энциклопедия «</w:t>
      </w:r>
      <w:proofErr w:type="spellStart"/>
      <w:r w:rsidR="006C0CF4" w:rsidRPr="00725C42">
        <w:rPr>
          <w:rFonts w:ascii="Times New Roman" w:hAnsi="Times New Roman" w:cs="Times New Roman"/>
          <w:sz w:val="24"/>
          <w:szCs w:val="24"/>
        </w:rPr>
        <w:t>Британника</w:t>
      </w:r>
      <w:proofErr w:type="spellEnd"/>
      <w:r w:rsidR="006C0CF4" w:rsidRPr="00725C42">
        <w:rPr>
          <w:rFonts w:ascii="Times New Roman" w:hAnsi="Times New Roman" w:cs="Times New Roman"/>
          <w:sz w:val="24"/>
          <w:szCs w:val="24"/>
        </w:rPr>
        <w:t>»).</w:t>
      </w:r>
    </w:p>
    <w:p w:rsidR="006C0CF4" w:rsidRPr="00725C42" w:rsidRDefault="004A50DC" w:rsidP="00725C4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6C0CF4" w:rsidRPr="00725C4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www.ldoceonline.com</w:t>
        </w:r>
      </w:hyperlink>
      <w:r w:rsidR="006C0CF4" w:rsidRPr="00725C42">
        <w:rPr>
          <w:rFonts w:ascii="Times New Roman" w:hAnsi="Times New Roman" w:cs="Times New Roman"/>
          <w:sz w:val="24"/>
          <w:szCs w:val="24"/>
          <w:lang w:val="en-US"/>
        </w:rPr>
        <w:t xml:space="preserve"> (Longman Dictionary of Contemporary English).</w:t>
      </w:r>
    </w:p>
    <w:p w:rsidR="006C0CF4" w:rsidRPr="00725C42" w:rsidRDefault="006C0CF4" w:rsidP="00725C42">
      <w:pPr>
        <w:jc w:val="both"/>
        <w:rPr>
          <w:sz w:val="24"/>
          <w:szCs w:val="24"/>
          <w:lang w:val="en-US"/>
        </w:rPr>
      </w:pPr>
    </w:p>
    <w:p w:rsidR="00F67544" w:rsidRPr="0000366A" w:rsidRDefault="00F67544" w:rsidP="00725C42">
      <w:pPr>
        <w:jc w:val="both"/>
        <w:rPr>
          <w:sz w:val="24"/>
          <w:szCs w:val="24"/>
          <w:lang w:val="en-US"/>
        </w:rPr>
      </w:pPr>
    </w:p>
    <w:sectPr w:rsidR="00F67544" w:rsidRPr="0000366A" w:rsidSect="003534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4D77"/>
    <w:multiLevelType w:val="hybridMultilevel"/>
    <w:tmpl w:val="1D7E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F4"/>
    <w:rsid w:val="0000366A"/>
    <w:rsid w:val="002B64EA"/>
    <w:rsid w:val="002C5978"/>
    <w:rsid w:val="00353459"/>
    <w:rsid w:val="00386A44"/>
    <w:rsid w:val="004A50DC"/>
    <w:rsid w:val="0055519A"/>
    <w:rsid w:val="006A12D9"/>
    <w:rsid w:val="006C0CF4"/>
    <w:rsid w:val="00725C42"/>
    <w:rsid w:val="007D3FC4"/>
    <w:rsid w:val="00AE360C"/>
    <w:rsid w:val="00CE2078"/>
    <w:rsid w:val="00E16E45"/>
    <w:rsid w:val="00F6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CF4"/>
    <w:pPr>
      <w:spacing w:after="0" w:line="240" w:lineRule="auto"/>
    </w:pPr>
  </w:style>
  <w:style w:type="table" w:styleId="a4">
    <w:name w:val="Table Grid"/>
    <w:basedOn w:val="a1"/>
    <w:uiPriority w:val="59"/>
    <w:rsid w:val="006C0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0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CF4"/>
    <w:pPr>
      <w:spacing w:after="0" w:line="240" w:lineRule="auto"/>
    </w:pPr>
  </w:style>
  <w:style w:type="table" w:styleId="a4">
    <w:name w:val="Table Grid"/>
    <w:basedOn w:val="a1"/>
    <w:uiPriority w:val="59"/>
    <w:rsid w:val="006C0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0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oceonlin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ritan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millandictionary.com/dictionary/british/enjo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4</cp:revision>
  <cp:lastPrinted>2018-09-27T07:46:00Z</cp:lastPrinted>
  <dcterms:created xsi:type="dcterms:W3CDTF">2018-11-10T11:02:00Z</dcterms:created>
  <dcterms:modified xsi:type="dcterms:W3CDTF">2020-01-14T11:52:00Z</dcterms:modified>
</cp:coreProperties>
</file>